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BD911" w14:textId="5D1280B5" w:rsidR="00D0702D" w:rsidRPr="007F212A" w:rsidRDefault="00F53578" w:rsidP="00D0702D">
      <w:pPr>
        <w:pStyle w:val="Heading1"/>
      </w:pPr>
      <w:bookmarkStart w:id="0" w:name="_Hlk214528566"/>
      <w:r>
        <w:t>Cetacean</w:t>
      </w:r>
      <w:r w:rsidR="00D0702D" w:rsidRPr="007F212A">
        <w:t xml:space="preserve"> </w:t>
      </w:r>
      <w:r>
        <w:t>interaction</w:t>
      </w:r>
      <w:r w:rsidR="00D0702D" w:rsidRPr="007F212A">
        <w:t xml:space="preserve"> data form </w:t>
      </w:r>
      <w:r>
        <w:t>–</w:t>
      </w:r>
      <w:r w:rsidR="00D0702D" w:rsidRPr="007F212A">
        <w:t xml:space="preserve"> </w:t>
      </w:r>
      <w:r>
        <w:t xml:space="preserve">for </w:t>
      </w:r>
      <w:r w:rsidR="00D0702D" w:rsidRPr="007F212A">
        <w:t xml:space="preserve">entangled/entrapped </w:t>
      </w:r>
      <w:r>
        <w:t>cetaceans</w:t>
      </w:r>
      <w:bookmarkEnd w:id="0"/>
    </w:p>
    <w:p w14:paraId="0A13C53E" w14:textId="77777777" w:rsidR="00F53578" w:rsidRDefault="00F53578" w:rsidP="00D0702D">
      <w:pPr>
        <w:rPr>
          <w:rFonts w:ascii="Times New Roman" w:hAnsi="Times New Roman" w:cs="Times New Roman"/>
        </w:rPr>
      </w:pPr>
    </w:p>
    <w:p w14:paraId="35F09F6D" w14:textId="77777777" w:rsidR="00F53578" w:rsidRDefault="00F53578" w:rsidP="00D0702D">
      <w:pPr>
        <w:rPr>
          <w:rFonts w:ascii="Times New Roman" w:hAnsi="Times New Roman" w:cs="Times New Roman"/>
        </w:rPr>
      </w:pPr>
    </w:p>
    <w:p w14:paraId="6A4C40FF" w14:textId="77777777" w:rsidR="00F53578" w:rsidRDefault="00F53578" w:rsidP="00D0702D">
      <w:pPr>
        <w:rPr>
          <w:rFonts w:ascii="Times New Roman" w:hAnsi="Times New Roman" w:cs="Times New Roman"/>
        </w:rPr>
      </w:pPr>
    </w:p>
    <w:p w14:paraId="19F9069A" w14:textId="74F17E25" w:rsidR="00F53578" w:rsidRPr="00F53578" w:rsidRDefault="00F53578" w:rsidP="00F53578">
      <w:pPr>
        <w:rPr>
          <w:rFonts w:cstheme="minorHAnsi"/>
          <w:sz w:val="26"/>
          <w:szCs w:val="26"/>
        </w:rPr>
      </w:pPr>
      <w:r>
        <w:rPr>
          <w:rFonts w:cstheme="minorHAnsi"/>
          <w:color w:val="2E74B5" w:themeColor="accent5" w:themeShade="BF"/>
          <w:sz w:val="26"/>
          <w:szCs w:val="26"/>
        </w:rPr>
        <w:t xml:space="preserve">Important </w:t>
      </w:r>
      <w:r w:rsidRPr="00F53578">
        <w:rPr>
          <w:rFonts w:cstheme="minorHAnsi"/>
          <w:color w:val="2E74B5" w:themeColor="accent5" w:themeShade="BF"/>
          <w:sz w:val="26"/>
          <w:szCs w:val="26"/>
        </w:rPr>
        <w:t>Information</w:t>
      </w:r>
    </w:p>
    <w:p w14:paraId="2C0E076F" w14:textId="77777777" w:rsidR="00F53578" w:rsidRDefault="00F53578" w:rsidP="00D0702D">
      <w:pPr>
        <w:rPr>
          <w:rFonts w:cstheme="minorHAnsi"/>
        </w:rPr>
      </w:pPr>
    </w:p>
    <w:p w14:paraId="7793BF93" w14:textId="77777777" w:rsidR="00F53578" w:rsidRPr="00C926B6" w:rsidRDefault="00D0702D" w:rsidP="00D0702D">
      <w:pPr>
        <w:pStyle w:val="ListParagraph"/>
        <w:numPr>
          <w:ilvl w:val="0"/>
          <w:numId w:val="1"/>
        </w:numPr>
        <w:rPr>
          <w:rFonts w:cstheme="minorHAnsi"/>
          <w:i/>
          <w:iCs/>
        </w:rPr>
      </w:pPr>
      <w:r w:rsidRPr="00C926B6">
        <w:rPr>
          <w:rFonts w:cstheme="minorHAnsi"/>
          <w:i/>
          <w:iCs/>
        </w:rPr>
        <w:t>ALWAYS WEAR GLOVES WHEN HANDLING MARINE MAMMALS</w:t>
      </w:r>
    </w:p>
    <w:p w14:paraId="3F2FC7B5" w14:textId="68C8B9FB" w:rsidR="00D0702D" w:rsidRDefault="00D0702D" w:rsidP="00D0702D">
      <w:pPr>
        <w:pStyle w:val="ListParagraph"/>
        <w:numPr>
          <w:ilvl w:val="0"/>
          <w:numId w:val="1"/>
        </w:numPr>
        <w:rPr>
          <w:rFonts w:cstheme="minorHAnsi"/>
        </w:rPr>
      </w:pPr>
      <w:r w:rsidRPr="00C926B6">
        <w:rPr>
          <w:rFonts w:cstheme="minorHAnsi"/>
          <w:i/>
          <w:iCs/>
        </w:rPr>
        <w:t>Data or sample collection, such requiring direct access to the carcass, may be difficult to obtain and should only be performed when safe to do so.</w:t>
      </w:r>
    </w:p>
    <w:p w14:paraId="29BC783F" w14:textId="77777777" w:rsidR="00F53578" w:rsidRDefault="00F53578" w:rsidP="00F53578">
      <w:pPr>
        <w:rPr>
          <w:rFonts w:cstheme="minorHAnsi"/>
        </w:rPr>
      </w:pPr>
    </w:p>
    <w:p w14:paraId="59D75C49" w14:textId="1A6F1ACE" w:rsidR="00F53578" w:rsidRPr="00F53578" w:rsidRDefault="00F53578" w:rsidP="00F53578">
      <w:pPr>
        <w:rPr>
          <w:rFonts w:cstheme="minorHAnsi"/>
          <w:sz w:val="26"/>
          <w:szCs w:val="26"/>
        </w:rPr>
      </w:pPr>
      <w:r>
        <w:rPr>
          <w:rFonts w:cstheme="minorHAnsi"/>
          <w:color w:val="2E74B5" w:themeColor="accent5" w:themeShade="BF"/>
          <w:sz w:val="26"/>
          <w:szCs w:val="26"/>
        </w:rPr>
        <w:t>Vessel and Observer Details</w:t>
      </w:r>
    </w:p>
    <w:p w14:paraId="1A0AC07C" w14:textId="77777777" w:rsidR="00F53578" w:rsidRDefault="00F53578" w:rsidP="00F53578">
      <w:pPr>
        <w:rPr>
          <w:rFonts w:cstheme="minorHAnsi"/>
        </w:rPr>
      </w:pPr>
    </w:p>
    <w:p w14:paraId="730BCB7D" w14:textId="77777777" w:rsidR="00F53578" w:rsidRPr="00F53578" w:rsidRDefault="00F53578" w:rsidP="00F53578">
      <w:pPr>
        <w:rPr>
          <w:rFonts w:cstheme="minorHAnsi"/>
          <w:b/>
        </w:rPr>
      </w:pPr>
      <w:r w:rsidRPr="00F53578">
        <w:rPr>
          <w:rFonts w:cstheme="minorHAnsi"/>
          <w:b/>
        </w:rPr>
        <w:t>Vessel Name:</w:t>
      </w:r>
    </w:p>
    <w:p w14:paraId="268A62A3" w14:textId="77777777" w:rsidR="00F53578" w:rsidRPr="00F53578" w:rsidRDefault="00F53578" w:rsidP="00F53578">
      <w:pPr>
        <w:rPr>
          <w:rFonts w:cstheme="minorHAnsi"/>
          <w:b/>
        </w:rPr>
      </w:pPr>
      <w:r w:rsidRPr="00F53578">
        <w:rPr>
          <w:rFonts w:cstheme="minorHAnsi"/>
          <w:b/>
        </w:rPr>
        <w:t>Haul Number:</w:t>
      </w:r>
    </w:p>
    <w:p w14:paraId="2105F738" w14:textId="25F6D42B" w:rsidR="00F53578" w:rsidRDefault="00F53578" w:rsidP="00F53578">
      <w:pPr>
        <w:rPr>
          <w:rFonts w:cstheme="minorHAnsi"/>
          <w:b/>
        </w:rPr>
      </w:pPr>
      <w:r w:rsidRPr="00F53578">
        <w:rPr>
          <w:rFonts w:cstheme="minorHAnsi"/>
          <w:b/>
        </w:rPr>
        <w:t>Observer Name:</w:t>
      </w:r>
    </w:p>
    <w:p w14:paraId="00F571AD" w14:textId="77777777" w:rsidR="00F53578" w:rsidRDefault="00F53578" w:rsidP="00F53578">
      <w:pPr>
        <w:rPr>
          <w:rFonts w:cstheme="minorHAnsi"/>
          <w:b/>
        </w:rPr>
      </w:pPr>
    </w:p>
    <w:p w14:paraId="781DF9A9" w14:textId="2896B1B4" w:rsidR="00F53578" w:rsidRDefault="00F53578" w:rsidP="00F53578">
      <w:pPr>
        <w:rPr>
          <w:rFonts w:cstheme="minorHAnsi"/>
          <w:color w:val="2E74B5" w:themeColor="accent5" w:themeShade="BF"/>
          <w:sz w:val="26"/>
          <w:szCs w:val="26"/>
        </w:rPr>
      </w:pPr>
      <w:r>
        <w:rPr>
          <w:rFonts w:cstheme="minorHAnsi"/>
          <w:color w:val="2E74B5" w:themeColor="accent5" w:themeShade="BF"/>
          <w:sz w:val="26"/>
          <w:szCs w:val="26"/>
        </w:rPr>
        <w:t>Event Details</w:t>
      </w:r>
    </w:p>
    <w:p w14:paraId="14DC9AEF" w14:textId="77777777" w:rsidR="00F53578" w:rsidRDefault="00F53578" w:rsidP="00F53578">
      <w:pPr>
        <w:rPr>
          <w:rFonts w:cstheme="minorHAnsi"/>
          <w:color w:val="2E74B5" w:themeColor="accent5" w:themeShade="BF"/>
          <w:sz w:val="26"/>
          <w:szCs w:val="26"/>
        </w:rPr>
      </w:pPr>
    </w:p>
    <w:p w14:paraId="5442B920" w14:textId="72CA3AE3" w:rsidR="00F53578" w:rsidRPr="00F53578" w:rsidRDefault="00F53578" w:rsidP="00F53578">
      <w:pPr>
        <w:rPr>
          <w:rFonts w:cstheme="minorHAnsi"/>
        </w:rPr>
      </w:pPr>
      <w:r>
        <w:rPr>
          <w:rFonts w:cstheme="minorHAnsi"/>
          <w:b/>
        </w:rPr>
        <w:t>Location of animal (select one)</w:t>
      </w:r>
      <w:r w:rsidRPr="00F53578">
        <w:rPr>
          <w:rFonts w:cstheme="minorHAnsi"/>
          <w:b/>
        </w:rPr>
        <w:t>:</w:t>
      </w:r>
      <w:r w:rsidRPr="00F53578">
        <w:rPr>
          <w:rFonts w:cstheme="minorHAnsi"/>
        </w:rPr>
        <w:t xml:space="preserve"> Floating (no gear is visible on the animal); Tangled </w:t>
      </w:r>
      <w:r>
        <w:rPr>
          <w:rFonts w:cstheme="minorHAnsi"/>
        </w:rPr>
        <w:t>in gear and in water</w:t>
      </w:r>
      <w:r w:rsidRPr="00F53578">
        <w:rPr>
          <w:rFonts w:cstheme="minorHAnsi"/>
        </w:rPr>
        <w:t xml:space="preserve">; </w:t>
      </w:r>
      <w:r>
        <w:rPr>
          <w:rFonts w:cstheme="minorHAnsi"/>
        </w:rPr>
        <w:t>recovered on vessel</w:t>
      </w:r>
    </w:p>
    <w:p w14:paraId="38CF2C6B" w14:textId="77777777" w:rsidR="006B66C3" w:rsidRDefault="006B66C3" w:rsidP="00D0702D">
      <w:pPr>
        <w:rPr>
          <w:rFonts w:cstheme="minorHAnsi"/>
          <w:b/>
          <w:bCs/>
        </w:rPr>
      </w:pPr>
    </w:p>
    <w:p w14:paraId="270D5202" w14:textId="6B5862B2" w:rsidR="00D0702D" w:rsidRDefault="008C73D8" w:rsidP="00D0702D">
      <w:pPr>
        <w:rPr>
          <w:rFonts w:cstheme="minorHAnsi"/>
        </w:rPr>
      </w:pPr>
      <w:r w:rsidRPr="008C73D8">
        <w:rPr>
          <w:rFonts w:cstheme="minorHAnsi"/>
          <w:b/>
          <w:bCs/>
        </w:rPr>
        <w:t>Level of Decomposition (select one)</w:t>
      </w:r>
      <w:r w:rsidRPr="008C73D8">
        <w:rPr>
          <w:rFonts w:cstheme="minorHAnsi"/>
        </w:rPr>
        <w:t>: Fresh (just died, no bloating, intact); Decomposed (bloating, skin cracking/peeling, damage by scavengers); Very Decomposed (very bloated, skin peeling, some bones exposed or body parts missing); Bones</w:t>
      </w:r>
    </w:p>
    <w:p w14:paraId="1E74D385" w14:textId="77777777" w:rsidR="006B66C3" w:rsidRDefault="006B66C3" w:rsidP="008C73D8">
      <w:pPr>
        <w:rPr>
          <w:rFonts w:cstheme="minorHAnsi"/>
          <w:b/>
          <w:bCs/>
        </w:rPr>
      </w:pPr>
    </w:p>
    <w:p w14:paraId="41972953" w14:textId="7EE7D21E" w:rsidR="008C73D8" w:rsidRPr="008C73D8" w:rsidRDefault="008C73D8" w:rsidP="008C73D8">
      <w:pPr>
        <w:rPr>
          <w:rFonts w:cstheme="minorHAnsi"/>
        </w:rPr>
      </w:pPr>
      <w:r w:rsidRPr="008C73D8">
        <w:rPr>
          <w:rFonts w:cstheme="minorHAnsi"/>
          <w:b/>
          <w:bCs/>
        </w:rPr>
        <w:t>Visible Body Parts</w:t>
      </w:r>
      <w:r>
        <w:rPr>
          <w:rFonts w:cstheme="minorHAnsi"/>
        </w:rPr>
        <w:t xml:space="preserve"> </w:t>
      </w:r>
      <w:r w:rsidRPr="008C73D8">
        <w:rPr>
          <w:rFonts w:cstheme="minorHAnsi"/>
          <w:b/>
          <w:bCs/>
        </w:rPr>
        <w:t>(please describe)</w:t>
      </w:r>
      <w:r w:rsidRPr="008C73D8">
        <w:rPr>
          <w:rFonts w:cstheme="minorHAnsi"/>
        </w:rPr>
        <w:t>:</w:t>
      </w:r>
    </w:p>
    <w:p w14:paraId="64A5E2D4" w14:textId="77777777" w:rsidR="006B66C3" w:rsidRDefault="006B66C3" w:rsidP="008C73D8">
      <w:pPr>
        <w:rPr>
          <w:rFonts w:cstheme="minorHAnsi"/>
          <w:b/>
          <w:bCs/>
        </w:rPr>
      </w:pPr>
    </w:p>
    <w:p w14:paraId="4A441F32" w14:textId="77777777" w:rsidR="004D582F" w:rsidRDefault="004D582F" w:rsidP="008C73D8">
      <w:pPr>
        <w:rPr>
          <w:rFonts w:cstheme="minorHAnsi"/>
          <w:b/>
          <w:bCs/>
        </w:rPr>
      </w:pPr>
    </w:p>
    <w:p w14:paraId="310B909B" w14:textId="77777777" w:rsidR="004D582F" w:rsidRDefault="004D582F" w:rsidP="008C73D8">
      <w:pPr>
        <w:rPr>
          <w:rFonts w:cstheme="minorHAnsi"/>
          <w:b/>
          <w:bCs/>
        </w:rPr>
      </w:pPr>
    </w:p>
    <w:p w14:paraId="5F193835" w14:textId="02E34A4B" w:rsidR="008C73D8" w:rsidRPr="008C73D8" w:rsidRDefault="008C73D8" w:rsidP="008C73D8">
      <w:pPr>
        <w:rPr>
          <w:rFonts w:cstheme="minorHAnsi"/>
        </w:rPr>
      </w:pPr>
      <w:r w:rsidRPr="008C73D8">
        <w:rPr>
          <w:rFonts w:cstheme="minorHAnsi"/>
          <w:b/>
          <w:bCs/>
        </w:rPr>
        <w:t>Gear type/parts involved in entanglement (if known)</w:t>
      </w:r>
      <w:r w:rsidRPr="008C73D8">
        <w:rPr>
          <w:rFonts w:cstheme="minorHAnsi"/>
        </w:rPr>
        <w:t>:</w:t>
      </w:r>
    </w:p>
    <w:p w14:paraId="3AC39AA0" w14:textId="77777777" w:rsidR="006B66C3" w:rsidRDefault="006B66C3" w:rsidP="008C73D8">
      <w:pPr>
        <w:rPr>
          <w:rFonts w:cstheme="minorHAnsi"/>
          <w:b/>
          <w:bCs/>
        </w:rPr>
      </w:pPr>
    </w:p>
    <w:p w14:paraId="4D2DDB9D" w14:textId="77777777" w:rsidR="004D582F" w:rsidRDefault="004D582F" w:rsidP="008C73D8">
      <w:pPr>
        <w:rPr>
          <w:rFonts w:cstheme="minorHAnsi"/>
          <w:b/>
          <w:bCs/>
        </w:rPr>
      </w:pPr>
    </w:p>
    <w:p w14:paraId="38C7D9DB" w14:textId="77777777" w:rsidR="004D582F" w:rsidRDefault="004D582F" w:rsidP="008C73D8">
      <w:pPr>
        <w:rPr>
          <w:rFonts w:cstheme="minorHAnsi"/>
          <w:b/>
          <w:bCs/>
        </w:rPr>
      </w:pPr>
    </w:p>
    <w:p w14:paraId="696E9BE3" w14:textId="4AFBD913" w:rsidR="008C73D8" w:rsidRPr="00F53578" w:rsidRDefault="008C73D8" w:rsidP="008C73D8">
      <w:pPr>
        <w:rPr>
          <w:rFonts w:cstheme="minorHAnsi"/>
        </w:rPr>
      </w:pPr>
      <w:r w:rsidRPr="008C73D8">
        <w:rPr>
          <w:rFonts w:cstheme="minorHAnsi"/>
          <w:b/>
          <w:bCs/>
        </w:rPr>
        <w:t>Description of entanglement/entrapment configuration (e.g., anchored to gear on ocean floor; inside net</w:t>
      </w:r>
      <w:r w:rsidR="006B66C3">
        <w:rPr>
          <w:rFonts w:cstheme="minorHAnsi"/>
          <w:b/>
          <w:bCs/>
        </w:rPr>
        <w:t>, and location in within net</w:t>
      </w:r>
      <w:r w:rsidRPr="008C73D8">
        <w:rPr>
          <w:rFonts w:cstheme="minorHAnsi"/>
          <w:b/>
          <w:bCs/>
        </w:rPr>
        <w:t>; gear wrapped around body parts (e.g., pectoral flipper/tail/head/in mouth). Please include as much detail as can be provided, depending on what is visible</w:t>
      </w:r>
      <w:r w:rsidRPr="008C73D8">
        <w:rPr>
          <w:rFonts w:cstheme="minorHAnsi"/>
        </w:rPr>
        <w:t>:</w:t>
      </w:r>
    </w:p>
    <w:p w14:paraId="5EA3A380" w14:textId="77777777" w:rsidR="006B66C3" w:rsidRDefault="006B66C3" w:rsidP="00D0702D">
      <w:pPr>
        <w:rPr>
          <w:rFonts w:cstheme="minorHAnsi"/>
          <w:b/>
          <w:bCs/>
        </w:rPr>
      </w:pPr>
    </w:p>
    <w:p w14:paraId="46BB372E" w14:textId="77777777" w:rsidR="004D582F" w:rsidRDefault="004D582F" w:rsidP="00D0702D">
      <w:pPr>
        <w:rPr>
          <w:rFonts w:cstheme="minorHAnsi"/>
          <w:b/>
          <w:bCs/>
        </w:rPr>
      </w:pPr>
    </w:p>
    <w:p w14:paraId="26ED80FC" w14:textId="77777777" w:rsidR="004D582F" w:rsidRDefault="004D582F" w:rsidP="00D0702D">
      <w:pPr>
        <w:rPr>
          <w:rFonts w:cstheme="minorHAnsi"/>
          <w:b/>
          <w:bCs/>
        </w:rPr>
      </w:pPr>
    </w:p>
    <w:p w14:paraId="6F90C473" w14:textId="7D0FB51A" w:rsidR="008C73D8" w:rsidRDefault="008C73D8" w:rsidP="00D0702D">
      <w:pPr>
        <w:rPr>
          <w:rFonts w:cstheme="minorHAnsi"/>
        </w:rPr>
      </w:pPr>
      <w:r w:rsidRPr="008C73D8">
        <w:rPr>
          <w:rFonts w:cstheme="minorHAnsi"/>
          <w:b/>
          <w:bCs/>
        </w:rPr>
        <w:t>Sex (select one)</w:t>
      </w:r>
      <w:r w:rsidRPr="008C73D8">
        <w:rPr>
          <w:rFonts w:cstheme="minorHAnsi"/>
        </w:rPr>
        <w:t xml:space="preserve">: Unknown; Female; Male (To determine sex, examine the ventral, or underside, of whale if possible. See </w:t>
      </w:r>
      <w:r w:rsidR="006B66C3">
        <w:rPr>
          <w:rFonts w:cstheme="minorHAnsi"/>
        </w:rPr>
        <w:t>F</w:t>
      </w:r>
      <w:r w:rsidRPr="008C73D8">
        <w:rPr>
          <w:rFonts w:cstheme="minorHAnsi"/>
        </w:rPr>
        <w:t>igure</w:t>
      </w:r>
      <w:r w:rsidR="006B66C3">
        <w:rPr>
          <w:rFonts w:cstheme="minorHAnsi"/>
        </w:rPr>
        <w:t xml:space="preserve"> 1</w:t>
      </w:r>
      <w:r w:rsidRPr="008C73D8">
        <w:rPr>
          <w:rFonts w:cstheme="minorHAnsi"/>
        </w:rPr>
        <w:t xml:space="preserve"> for details</w:t>
      </w:r>
    </w:p>
    <w:p w14:paraId="72AA73AB" w14:textId="77777777" w:rsidR="006B66C3" w:rsidRDefault="006B66C3" w:rsidP="00D0702D">
      <w:pPr>
        <w:rPr>
          <w:rFonts w:cstheme="minorHAnsi"/>
          <w:b/>
        </w:rPr>
      </w:pPr>
    </w:p>
    <w:p w14:paraId="2AC3D9A3" w14:textId="46C4457C" w:rsidR="006B66C3" w:rsidRDefault="006B66C3" w:rsidP="00D0702D">
      <w:pPr>
        <w:rPr>
          <w:rFonts w:cstheme="minorHAnsi"/>
          <w:bCs/>
        </w:rPr>
      </w:pPr>
      <w:r w:rsidRPr="00F53578">
        <w:rPr>
          <w:rFonts w:cstheme="minorHAnsi"/>
          <w:b/>
        </w:rPr>
        <w:t xml:space="preserve">Animal Individual ID#: </w:t>
      </w:r>
      <w:r>
        <w:rPr>
          <w:rFonts w:cstheme="minorHAnsi"/>
          <w:bCs/>
        </w:rPr>
        <w:t>Please assign an ID for any photos or samples</w:t>
      </w:r>
      <w:r w:rsidRPr="00F53578">
        <w:rPr>
          <w:rFonts w:cstheme="minorHAnsi"/>
          <w:bCs/>
        </w:rPr>
        <w:t>.</w:t>
      </w:r>
    </w:p>
    <w:p w14:paraId="49F4164B" w14:textId="77777777" w:rsidR="006B66C3" w:rsidRDefault="006B66C3" w:rsidP="00D0702D">
      <w:pPr>
        <w:rPr>
          <w:rFonts w:cstheme="minorHAnsi"/>
          <w:bCs/>
        </w:rPr>
      </w:pPr>
    </w:p>
    <w:p w14:paraId="44EA6D58" w14:textId="1FBAB123" w:rsidR="006B66C3" w:rsidRDefault="006B66C3" w:rsidP="006B66C3">
      <w:pPr>
        <w:rPr>
          <w:rFonts w:cstheme="minorHAnsi"/>
          <w:color w:val="2E74B5" w:themeColor="accent5" w:themeShade="BF"/>
          <w:sz w:val="26"/>
          <w:szCs w:val="26"/>
        </w:rPr>
      </w:pPr>
      <w:r>
        <w:rPr>
          <w:rFonts w:cstheme="minorHAnsi"/>
          <w:color w:val="2E74B5" w:themeColor="accent5" w:themeShade="BF"/>
          <w:sz w:val="26"/>
          <w:szCs w:val="26"/>
        </w:rPr>
        <w:t>Detailed Cetacean Description</w:t>
      </w:r>
    </w:p>
    <w:p w14:paraId="38105352" w14:textId="1D1BAE62" w:rsidR="006B66C3" w:rsidRPr="006B66C3" w:rsidRDefault="006B66C3" w:rsidP="006B66C3">
      <w:pPr>
        <w:pStyle w:val="ListParagraph"/>
        <w:numPr>
          <w:ilvl w:val="0"/>
          <w:numId w:val="1"/>
        </w:numPr>
        <w:rPr>
          <w:rFonts w:cstheme="minorHAnsi"/>
          <w:bCs/>
        </w:rPr>
      </w:pPr>
      <w:r w:rsidRPr="006B66C3">
        <w:rPr>
          <w:rFonts w:cstheme="minorHAnsi"/>
          <w:bCs/>
        </w:rPr>
        <w:t>Descriptions and measurements which can potentially be assessed at a distance from the carcass, including use of zoom lenses/binoculars.</w:t>
      </w:r>
      <w:r w:rsidR="00C926B6">
        <w:rPr>
          <w:rFonts w:cstheme="minorHAnsi"/>
          <w:bCs/>
        </w:rPr>
        <w:t xml:space="preserve"> </w:t>
      </w:r>
    </w:p>
    <w:p w14:paraId="655942D5" w14:textId="77777777" w:rsidR="006B66C3" w:rsidRPr="006B66C3" w:rsidRDefault="006B66C3" w:rsidP="006B66C3">
      <w:pPr>
        <w:rPr>
          <w:rFonts w:cstheme="minorHAnsi"/>
          <w:bCs/>
        </w:rPr>
      </w:pPr>
    </w:p>
    <w:p w14:paraId="2C65E19D" w14:textId="77777777" w:rsidR="006B66C3" w:rsidRPr="006B66C3" w:rsidRDefault="006B66C3" w:rsidP="006B66C3">
      <w:pPr>
        <w:rPr>
          <w:rFonts w:cstheme="minorHAnsi"/>
          <w:bCs/>
        </w:rPr>
      </w:pPr>
      <w:r w:rsidRPr="006B66C3">
        <w:rPr>
          <w:rFonts w:cstheme="minorHAnsi"/>
          <w:b/>
        </w:rPr>
        <w:lastRenderedPageBreak/>
        <w:t>Skin Condition</w:t>
      </w:r>
      <w:r w:rsidRPr="006B66C3">
        <w:rPr>
          <w:rFonts w:cstheme="minorHAnsi"/>
          <w:bCs/>
        </w:rPr>
        <w:t>: Please take photographs for assessment by expert(s)</w:t>
      </w:r>
    </w:p>
    <w:p w14:paraId="5B8CFDA7" w14:textId="77777777" w:rsidR="006B66C3" w:rsidRPr="006B66C3" w:rsidRDefault="006B66C3" w:rsidP="006B66C3">
      <w:pPr>
        <w:rPr>
          <w:rFonts w:cstheme="minorHAnsi"/>
          <w:bCs/>
        </w:rPr>
      </w:pPr>
    </w:p>
    <w:p w14:paraId="4AEBE3A8" w14:textId="77777777" w:rsidR="006B66C3" w:rsidRPr="006B66C3" w:rsidRDefault="006B66C3" w:rsidP="006B66C3">
      <w:pPr>
        <w:rPr>
          <w:rFonts w:cstheme="minorHAnsi"/>
          <w:bCs/>
        </w:rPr>
      </w:pPr>
      <w:r w:rsidRPr="006B66C3">
        <w:rPr>
          <w:rFonts w:cstheme="minorHAnsi"/>
          <w:b/>
        </w:rPr>
        <w:t>Whale Lice Proliferation (Select all that apply)</w:t>
      </w:r>
      <w:r w:rsidRPr="006B66C3">
        <w:rPr>
          <w:rFonts w:cstheme="minorHAnsi"/>
          <w:bCs/>
        </w:rPr>
        <w:t>: Few small patches in isolated locations; At Wounds; At Blowhole; Widespread (Please take photographs for assessment by expert(s))</w:t>
      </w:r>
    </w:p>
    <w:p w14:paraId="568984C3" w14:textId="77777777" w:rsidR="006B66C3" w:rsidRPr="006B66C3" w:rsidRDefault="006B66C3" w:rsidP="006B66C3">
      <w:pPr>
        <w:rPr>
          <w:rFonts w:cstheme="minorHAnsi"/>
          <w:bCs/>
        </w:rPr>
      </w:pPr>
    </w:p>
    <w:p w14:paraId="74B719C8" w14:textId="0C149A00" w:rsidR="006B66C3" w:rsidRPr="006B66C3" w:rsidRDefault="006B66C3" w:rsidP="006B66C3">
      <w:pPr>
        <w:rPr>
          <w:rFonts w:cstheme="minorHAnsi"/>
          <w:bCs/>
        </w:rPr>
      </w:pPr>
      <w:r w:rsidRPr="006B66C3">
        <w:rPr>
          <w:rFonts w:cstheme="minorHAnsi"/>
          <w:b/>
        </w:rPr>
        <w:t>Other Data Collected (Select all that apply)</w:t>
      </w:r>
      <w:r w:rsidRPr="006B66C3">
        <w:rPr>
          <w:rFonts w:cstheme="minorHAnsi"/>
          <w:bCs/>
        </w:rPr>
        <w:t>: Photos; Video; Othe</w:t>
      </w:r>
      <w:r>
        <w:rPr>
          <w:rFonts w:cstheme="minorHAnsi"/>
          <w:bCs/>
        </w:rPr>
        <w:t>r - provide</w:t>
      </w:r>
      <w:r w:rsidRPr="006B66C3">
        <w:rPr>
          <w:rFonts w:cstheme="minorHAnsi"/>
          <w:bCs/>
        </w:rPr>
        <w:t xml:space="preserve"> description.</w:t>
      </w:r>
    </w:p>
    <w:p w14:paraId="2F6511E8" w14:textId="7E8E0C2F" w:rsidR="006B66C3" w:rsidRPr="006B66C3" w:rsidRDefault="006B66C3" w:rsidP="006B66C3">
      <w:pPr>
        <w:rPr>
          <w:rFonts w:cstheme="minorHAnsi"/>
          <w:bCs/>
        </w:rPr>
      </w:pPr>
      <w:r w:rsidRPr="006B66C3">
        <w:rPr>
          <w:rFonts w:cstheme="minorHAnsi"/>
          <w:bCs/>
        </w:rPr>
        <w:t>(If possible, take photos zoomed out of whole whale, close-ups of visible body parts, injuries, and scars, corners of the mouth, areas where the flippers and tail meet the body, back of the head, and under side and edge of the tail fluke. Include a ruler or measuring card in all photos for scale.)</w:t>
      </w:r>
    </w:p>
    <w:p w14:paraId="536CBBAF" w14:textId="77777777" w:rsidR="006B66C3" w:rsidRPr="006B66C3" w:rsidRDefault="006B66C3" w:rsidP="006B66C3">
      <w:pPr>
        <w:rPr>
          <w:rFonts w:cstheme="minorHAnsi"/>
          <w:bCs/>
        </w:rPr>
      </w:pPr>
    </w:p>
    <w:p w14:paraId="2D21E170" w14:textId="5A935170" w:rsidR="006B66C3" w:rsidRPr="006B66C3" w:rsidRDefault="006B66C3" w:rsidP="006B66C3">
      <w:pPr>
        <w:rPr>
          <w:rFonts w:cstheme="minorHAnsi"/>
          <w:bCs/>
        </w:rPr>
      </w:pPr>
      <w:r w:rsidRPr="00C926B6">
        <w:rPr>
          <w:rFonts w:cstheme="minorHAnsi"/>
          <w:b/>
        </w:rPr>
        <w:t>Estimated Whale Length (m)</w:t>
      </w:r>
      <w:r w:rsidRPr="006B66C3">
        <w:rPr>
          <w:rFonts w:cstheme="minorHAnsi"/>
          <w:bCs/>
        </w:rPr>
        <w:t xml:space="preserve">: See </w:t>
      </w:r>
      <w:r w:rsidR="00C926B6">
        <w:rPr>
          <w:rFonts w:cstheme="minorHAnsi"/>
          <w:bCs/>
        </w:rPr>
        <w:t>Figure 2</w:t>
      </w:r>
      <w:r w:rsidRPr="006B66C3">
        <w:rPr>
          <w:rFonts w:cstheme="minorHAnsi"/>
          <w:bCs/>
        </w:rPr>
        <w:t xml:space="preserve"> for measuring total length below. Estimate if no direct access to carcass is possible. If total length is not possible, measure one of the following alternate lengths: Dorsal fin to blowhole; Length of pectoral flipper; Anus/genital slit to line between pectoral flippers; Width of tail flukes. See diagrams below for definitions. Estimate if no direct access to carcass is possible. </w:t>
      </w:r>
    </w:p>
    <w:p w14:paraId="07D24DFF" w14:textId="77777777" w:rsidR="006B66C3" w:rsidRPr="006B66C3" w:rsidRDefault="006B66C3" w:rsidP="006B66C3">
      <w:pPr>
        <w:rPr>
          <w:rFonts w:cstheme="minorHAnsi"/>
          <w:bCs/>
        </w:rPr>
      </w:pPr>
    </w:p>
    <w:p w14:paraId="38371AF9" w14:textId="3573832B" w:rsidR="006B66C3" w:rsidRDefault="006B66C3" w:rsidP="006B66C3">
      <w:pPr>
        <w:rPr>
          <w:rFonts w:cstheme="minorHAnsi"/>
          <w:bCs/>
        </w:rPr>
      </w:pPr>
      <w:r w:rsidRPr="00C926B6">
        <w:rPr>
          <w:rFonts w:cstheme="minorHAnsi"/>
          <w:b/>
        </w:rPr>
        <w:t>Alternate Length (m)</w:t>
      </w:r>
      <w:r w:rsidRPr="006B66C3">
        <w:rPr>
          <w:rFonts w:cstheme="minorHAnsi"/>
          <w:bCs/>
        </w:rPr>
        <w:t>: Please specify body part using diagrams belo</w:t>
      </w:r>
      <w:r w:rsidR="004D582F">
        <w:rPr>
          <w:rFonts w:cstheme="minorHAnsi"/>
          <w:bCs/>
        </w:rPr>
        <w:t>w</w:t>
      </w:r>
      <w:r w:rsidRPr="006B66C3">
        <w:rPr>
          <w:rFonts w:cstheme="minorHAnsi"/>
          <w:bCs/>
        </w:rPr>
        <w:t>. Estimate if no direct access to carcass is possible.</w:t>
      </w:r>
    </w:p>
    <w:p w14:paraId="2A37A1EA" w14:textId="77777777" w:rsidR="00C926B6" w:rsidRDefault="00C926B6" w:rsidP="006B66C3">
      <w:pPr>
        <w:rPr>
          <w:rFonts w:cstheme="minorHAnsi"/>
          <w:bCs/>
        </w:rPr>
      </w:pPr>
    </w:p>
    <w:p w14:paraId="22B6C57D" w14:textId="3521F1E6" w:rsidR="00C926B6" w:rsidRDefault="00C926B6" w:rsidP="00C926B6">
      <w:pPr>
        <w:rPr>
          <w:rFonts w:cstheme="minorHAnsi"/>
          <w:color w:val="2E74B5" w:themeColor="accent5" w:themeShade="BF"/>
          <w:sz w:val="26"/>
          <w:szCs w:val="26"/>
        </w:rPr>
      </w:pPr>
      <w:r>
        <w:rPr>
          <w:rFonts w:cstheme="minorHAnsi"/>
          <w:color w:val="2E74B5" w:themeColor="accent5" w:themeShade="BF"/>
          <w:sz w:val="26"/>
          <w:szCs w:val="26"/>
        </w:rPr>
        <w:t>Samples – Only if safe access to carcass is available</w:t>
      </w:r>
    </w:p>
    <w:p w14:paraId="1D118839" w14:textId="77777777" w:rsidR="00C926B6" w:rsidRDefault="00C926B6" w:rsidP="00C926B6">
      <w:pPr>
        <w:rPr>
          <w:rFonts w:cstheme="minorHAnsi"/>
          <w:color w:val="2E74B5" w:themeColor="accent5" w:themeShade="BF"/>
          <w:sz w:val="26"/>
          <w:szCs w:val="26"/>
        </w:rPr>
      </w:pPr>
    </w:p>
    <w:p w14:paraId="481D4131" w14:textId="77777777" w:rsidR="00C926B6" w:rsidRDefault="00C926B6" w:rsidP="00780A1F">
      <w:pPr>
        <w:pStyle w:val="ListParagraph"/>
        <w:numPr>
          <w:ilvl w:val="0"/>
          <w:numId w:val="1"/>
        </w:numPr>
        <w:rPr>
          <w:rFonts w:cstheme="minorHAnsi"/>
          <w:bCs/>
        </w:rPr>
      </w:pPr>
      <w:r w:rsidRPr="00C926B6">
        <w:rPr>
          <w:rFonts w:cstheme="minorHAnsi"/>
          <w:bCs/>
        </w:rPr>
        <w:t>To collect a skin/blubber/muscle sample: Cut a 5cm x 5cm section from the dorsal area if possible. Wrap sample in foil, put in labelled plastic bag, and freeze. If net imprint is visible on skin, collect a sample of that skin.</w:t>
      </w:r>
    </w:p>
    <w:p w14:paraId="6FB35128" w14:textId="77777777" w:rsidR="00C926B6" w:rsidRPr="00C926B6" w:rsidRDefault="00C926B6" w:rsidP="006F118B">
      <w:pPr>
        <w:pStyle w:val="ListParagraph"/>
        <w:numPr>
          <w:ilvl w:val="0"/>
          <w:numId w:val="1"/>
        </w:numPr>
        <w:rPr>
          <w:rFonts w:cstheme="minorHAnsi"/>
          <w:b/>
        </w:rPr>
      </w:pPr>
      <w:r w:rsidRPr="00C926B6">
        <w:rPr>
          <w:rFonts w:cstheme="minorHAnsi"/>
          <w:bCs/>
        </w:rPr>
        <w:t>To collect baleen samples: use a knife along the gumline to remove a section approximately 20 cm long; let sample air dry.</w:t>
      </w:r>
    </w:p>
    <w:p w14:paraId="40845BB5" w14:textId="31D26682" w:rsidR="00C926B6" w:rsidRPr="00C926B6" w:rsidRDefault="00C926B6" w:rsidP="006F118B">
      <w:pPr>
        <w:pStyle w:val="ListParagraph"/>
        <w:numPr>
          <w:ilvl w:val="0"/>
          <w:numId w:val="1"/>
        </w:numPr>
        <w:rPr>
          <w:rFonts w:cstheme="minorHAnsi"/>
          <w:b/>
        </w:rPr>
      </w:pPr>
      <w:r w:rsidRPr="00C926B6">
        <w:rPr>
          <w:rFonts w:cstheme="minorHAnsi"/>
          <w:bCs/>
        </w:rPr>
        <w:t>Samples can also be stored in formal saline 70+% ethanol for genetic analysis.</w:t>
      </w:r>
    </w:p>
    <w:p w14:paraId="2D856C33" w14:textId="77777777" w:rsidR="00C926B6" w:rsidRDefault="00C926B6" w:rsidP="00C926B6">
      <w:pPr>
        <w:rPr>
          <w:rFonts w:cstheme="minorHAnsi"/>
          <w:b/>
        </w:rPr>
      </w:pPr>
    </w:p>
    <w:p w14:paraId="2FC7BF56" w14:textId="30BF1495" w:rsidR="00C926B6" w:rsidRPr="00C926B6" w:rsidRDefault="00C926B6" w:rsidP="00C926B6">
      <w:pPr>
        <w:rPr>
          <w:rFonts w:cstheme="minorHAnsi"/>
          <w:bCs/>
        </w:rPr>
      </w:pPr>
      <w:r w:rsidRPr="00C926B6">
        <w:rPr>
          <w:rFonts w:cstheme="minorHAnsi"/>
          <w:b/>
        </w:rPr>
        <w:t>Blubber Thickness (mm)</w:t>
      </w:r>
      <w:r w:rsidRPr="00C926B6">
        <w:rPr>
          <w:rFonts w:cstheme="minorHAnsi"/>
          <w:bCs/>
        </w:rPr>
        <w:t xml:space="preserve"> (To Measure blubber thickness: make a slit at least 6 inches long so the underlying muscle is visible; insert a ruler or card to the muscle and measure the blubber. Note: Skin = black layer; Blubber = light-coloured layer; Muscle = dark red/purple layer.)</w:t>
      </w:r>
      <w:r>
        <w:rPr>
          <w:rFonts w:cstheme="minorHAnsi"/>
          <w:bCs/>
        </w:rPr>
        <w:t>:</w:t>
      </w:r>
    </w:p>
    <w:p w14:paraId="1D041E6F" w14:textId="77777777" w:rsidR="00C926B6" w:rsidRPr="00C926B6" w:rsidRDefault="00C926B6" w:rsidP="00C926B6">
      <w:pPr>
        <w:rPr>
          <w:rFonts w:cstheme="minorHAnsi"/>
          <w:bCs/>
        </w:rPr>
      </w:pPr>
    </w:p>
    <w:p w14:paraId="45125F8D" w14:textId="34E201D3" w:rsidR="00C926B6" w:rsidRPr="00C926B6" w:rsidRDefault="00C926B6" w:rsidP="00C926B6">
      <w:pPr>
        <w:rPr>
          <w:rFonts w:cstheme="minorHAnsi"/>
          <w:bCs/>
        </w:rPr>
      </w:pPr>
      <w:r w:rsidRPr="00C926B6">
        <w:rPr>
          <w:rFonts w:cstheme="minorHAnsi"/>
          <w:b/>
        </w:rPr>
        <w:t>Biological Samples Obtained (select all that apply)</w:t>
      </w:r>
      <w:r w:rsidRPr="00C926B6">
        <w:rPr>
          <w:rFonts w:cstheme="minorHAnsi"/>
          <w:bCs/>
        </w:rPr>
        <w:t>: None; Skin; Blubber; Muscle; Baleen</w:t>
      </w:r>
      <w:r>
        <w:rPr>
          <w:rFonts w:cstheme="minorHAnsi"/>
          <w:bCs/>
        </w:rPr>
        <w:t xml:space="preserve">, </w:t>
      </w:r>
      <w:r w:rsidRPr="00C926B6">
        <w:rPr>
          <w:rFonts w:cstheme="minorHAnsi"/>
          <w:bCs/>
        </w:rPr>
        <w:t>Other (describe):</w:t>
      </w:r>
    </w:p>
    <w:p w14:paraId="6CE870B9" w14:textId="77777777" w:rsidR="00C926B6" w:rsidRPr="00C926B6" w:rsidRDefault="00C926B6" w:rsidP="00C926B6">
      <w:pPr>
        <w:rPr>
          <w:rFonts w:cstheme="minorHAnsi"/>
          <w:bCs/>
        </w:rPr>
      </w:pPr>
    </w:p>
    <w:p w14:paraId="5B9A8146" w14:textId="77777777" w:rsidR="002960B8" w:rsidRDefault="00C926B6" w:rsidP="00D14638">
      <w:pPr>
        <w:pStyle w:val="ListParagraph"/>
        <w:numPr>
          <w:ilvl w:val="0"/>
          <w:numId w:val="1"/>
        </w:numPr>
        <w:rPr>
          <w:rFonts w:cstheme="minorHAnsi"/>
          <w:bCs/>
        </w:rPr>
      </w:pPr>
      <w:r w:rsidRPr="002960B8">
        <w:rPr>
          <w:rFonts w:cstheme="minorHAnsi"/>
          <w:bCs/>
        </w:rPr>
        <w:t>To collect a skin/blubber/muscle sample: Cut a 5cm x 5cm section from the dorsal area if possible. Wrap sample in foil, put in labelled plastic bag, and freeze. If net imprint is visible on skin, collect a sample of that skin.</w:t>
      </w:r>
    </w:p>
    <w:p w14:paraId="6E4AE094" w14:textId="77777777" w:rsidR="002960B8" w:rsidRDefault="00C926B6" w:rsidP="00B86A4A">
      <w:pPr>
        <w:pStyle w:val="ListParagraph"/>
        <w:numPr>
          <w:ilvl w:val="0"/>
          <w:numId w:val="1"/>
        </w:numPr>
        <w:rPr>
          <w:rFonts w:cstheme="minorHAnsi"/>
          <w:bCs/>
        </w:rPr>
      </w:pPr>
      <w:r w:rsidRPr="002960B8">
        <w:rPr>
          <w:rFonts w:cstheme="minorHAnsi"/>
          <w:bCs/>
        </w:rPr>
        <w:t>To collect baleen samples: use a knife along the gumline to remove a section approximately 20 cm long; let sample air dry before storing in a dry sample bag.</w:t>
      </w:r>
    </w:p>
    <w:p w14:paraId="6DCAADCA" w14:textId="64DC30D9" w:rsidR="00C926B6" w:rsidRPr="002960B8" w:rsidRDefault="00C926B6" w:rsidP="00B86A4A">
      <w:pPr>
        <w:pStyle w:val="ListParagraph"/>
        <w:numPr>
          <w:ilvl w:val="0"/>
          <w:numId w:val="1"/>
        </w:numPr>
        <w:rPr>
          <w:rFonts w:cstheme="minorHAnsi"/>
          <w:bCs/>
        </w:rPr>
      </w:pPr>
      <w:r w:rsidRPr="002960B8">
        <w:rPr>
          <w:rFonts w:cstheme="minorHAnsi"/>
          <w:bCs/>
        </w:rPr>
        <w:t>Samples can also be stored in formal saline 70+% ethanol for genetic analysis.</w:t>
      </w:r>
    </w:p>
    <w:p w14:paraId="31C694AC" w14:textId="313E71AC" w:rsidR="00C926B6" w:rsidRDefault="00C926B6">
      <w:pPr>
        <w:rPr>
          <w:rFonts w:cstheme="minorHAnsi"/>
        </w:rPr>
      </w:pPr>
      <w:r>
        <w:rPr>
          <w:rFonts w:cstheme="minorHAnsi"/>
        </w:rPr>
        <w:br w:type="page"/>
      </w:r>
    </w:p>
    <w:p w14:paraId="439BA8FA" w14:textId="61B95A37" w:rsidR="00D0702D" w:rsidRDefault="008842AE" w:rsidP="00D0702D">
      <w:pPr>
        <w:rPr>
          <w:rFonts w:cstheme="minorHAnsi"/>
          <w:color w:val="2E74B5" w:themeColor="accent5" w:themeShade="BF"/>
          <w:sz w:val="26"/>
          <w:szCs w:val="26"/>
        </w:rPr>
      </w:pPr>
      <w:r>
        <w:rPr>
          <w:rFonts w:cstheme="minorHAnsi"/>
          <w:color w:val="2E74B5" w:themeColor="accent5" w:themeShade="BF"/>
          <w:sz w:val="26"/>
          <w:szCs w:val="26"/>
        </w:rPr>
        <w:lastRenderedPageBreak/>
        <w:t>Draw Entrapment/ Entanglement Configuration and Wounds if Applicable</w:t>
      </w:r>
    </w:p>
    <w:p w14:paraId="4B926AF4" w14:textId="77777777" w:rsidR="008842AE" w:rsidRDefault="008842AE" w:rsidP="00D0702D">
      <w:pPr>
        <w:rPr>
          <w:rFonts w:cstheme="minorHAnsi"/>
          <w:color w:val="2E74B5" w:themeColor="accent5" w:themeShade="BF"/>
          <w:sz w:val="26"/>
          <w:szCs w:val="26"/>
        </w:rPr>
      </w:pPr>
    </w:p>
    <w:p w14:paraId="540EF2FD" w14:textId="1D503237" w:rsidR="008842AE" w:rsidRDefault="008842AE" w:rsidP="008842AE">
      <w:pPr>
        <w:jc w:val="center"/>
        <w:rPr>
          <w:rFonts w:cstheme="minorHAnsi"/>
          <w:color w:val="2E74B5" w:themeColor="accent5" w:themeShade="BF"/>
          <w:sz w:val="26"/>
          <w:szCs w:val="26"/>
        </w:rPr>
      </w:pPr>
      <w:r w:rsidRPr="00F53578">
        <w:rPr>
          <w:rFonts w:cstheme="minorHAnsi"/>
          <w:noProof/>
          <w:lang w:val="en-GB" w:eastAsia="en-GB"/>
        </w:rPr>
        <w:drawing>
          <wp:inline distT="0" distB="0" distL="0" distR="0" wp14:anchorId="28A31B9C" wp14:editId="55E80B92">
            <wp:extent cx="5027057" cy="3362325"/>
            <wp:effectExtent l="0" t="0" r="2540" b="0"/>
            <wp:docPr id="1590151642" name="Picture 1590151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_dorsal_side.jpg"/>
                    <pic:cNvPicPr/>
                  </pic:nvPicPr>
                  <pic:blipFill>
                    <a:blip r:embed="rId7">
                      <a:extLst>
                        <a:ext uri="{28A0092B-C50C-407E-A947-70E740481C1C}">
                          <a14:useLocalDpi xmlns:a14="http://schemas.microsoft.com/office/drawing/2010/main" val="0"/>
                        </a:ext>
                      </a:extLst>
                    </a:blip>
                    <a:stretch>
                      <a:fillRect/>
                    </a:stretch>
                  </pic:blipFill>
                  <pic:spPr>
                    <a:xfrm>
                      <a:off x="0" y="0"/>
                      <a:ext cx="5029418" cy="3363904"/>
                    </a:xfrm>
                    <a:prstGeom prst="rect">
                      <a:avLst/>
                    </a:prstGeom>
                  </pic:spPr>
                </pic:pic>
              </a:graphicData>
            </a:graphic>
          </wp:inline>
        </w:drawing>
      </w:r>
    </w:p>
    <w:p w14:paraId="56D39C21" w14:textId="77777777" w:rsidR="008842AE" w:rsidRDefault="008842AE" w:rsidP="00D0702D">
      <w:pPr>
        <w:rPr>
          <w:rFonts w:cstheme="minorHAnsi"/>
          <w:color w:val="2E74B5" w:themeColor="accent5" w:themeShade="BF"/>
          <w:sz w:val="26"/>
          <w:szCs w:val="26"/>
        </w:rPr>
      </w:pPr>
    </w:p>
    <w:p w14:paraId="7984EDED" w14:textId="4657BA62" w:rsidR="008842AE" w:rsidRDefault="008842AE" w:rsidP="008842AE">
      <w:pPr>
        <w:jc w:val="center"/>
        <w:rPr>
          <w:rFonts w:cstheme="minorHAnsi"/>
          <w:color w:val="2E74B5" w:themeColor="accent5" w:themeShade="BF"/>
          <w:sz w:val="26"/>
          <w:szCs w:val="26"/>
        </w:rPr>
      </w:pPr>
      <w:r w:rsidRPr="00F53578">
        <w:rPr>
          <w:rFonts w:cstheme="minorHAnsi"/>
          <w:noProof/>
          <w:lang w:val="en-GB" w:eastAsia="en-GB"/>
        </w:rPr>
        <w:drawing>
          <wp:inline distT="0" distB="0" distL="0" distR="0" wp14:anchorId="2E962DA6" wp14:editId="49F7F769">
            <wp:extent cx="4378063" cy="4410075"/>
            <wp:effectExtent l="0" t="0" r="3810" b="0"/>
            <wp:docPr id="2002636509" name="Picture 2002636509" descr="A diagram of a wha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636509" name="Picture 2002636509" descr="A diagram of a whal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24234" cy="4456584"/>
                    </a:xfrm>
                    <a:prstGeom prst="rect">
                      <a:avLst/>
                    </a:prstGeom>
                  </pic:spPr>
                </pic:pic>
              </a:graphicData>
            </a:graphic>
          </wp:inline>
        </w:drawing>
      </w:r>
    </w:p>
    <w:p w14:paraId="0F1D3F58" w14:textId="77777777" w:rsidR="008842AE" w:rsidRDefault="008842AE" w:rsidP="00D0702D">
      <w:pPr>
        <w:rPr>
          <w:rFonts w:cstheme="minorHAnsi"/>
          <w:color w:val="2E74B5" w:themeColor="accent5" w:themeShade="BF"/>
          <w:sz w:val="26"/>
          <w:szCs w:val="26"/>
        </w:rPr>
      </w:pPr>
    </w:p>
    <w:p w14:paraId="450F2E4A" w14:textId="77777777" w:rsidR="008842AE" w:rsidRDefault="008842AE" w:rsidP="00D0702D">
      <w:pPr>
        <w:rPr>
          <w:rFonts w:cstheme="minorHAnsi"/>
          <w:color w:val="2E74B5" w:themeColor="accent5" w:themeShade="BF"/>
          <w:sz w:val="26"/>
          <w:szCs w:val="26"/>
        </w:rPr>
      </w:pPr>
    </w:p>
    <w:sectPr w:rsidR="008842AE" w:rsidSect="002960B8">
      <w:headerReference w:type="default" r:id="rId9"/>
      <w:footerReference w:type="default" r:id="rId10"/>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CF06A" w14:textId="77777777" w:rsidR="00F93855" w:rsidRDefault="00F93855">
      <w:r>
        <w:separator/>
      </w:r>
    </w:p>
  </w:endnote>
  <w:endnote w:type="continuationSeparator" w:id="0">
    <w:p w14:paraId="79ED1194" w14:textId="77777777" w:rsidR="00F93855" w:rsidRDefault="00F93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3137301"/>
      <w:docPartObj>
        <w:docPartGallery w:val="Page Numbers (Bottom of Page)"/>
        <w:docPartUnique/>
      </w:docPartObj>
    </w:sdtPr>
    <w:sdtEndPr>
      <w:rPr>
        <w:noProof/>
      </w:rPr>
    </w:sdtEndPr>
    <w:sdtContent>
      <w:p w14:paraId="2D3654ED" w14:textId="77777777" w:rsidR="008842AE" w:rsidRDefault="0012305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64DDF8" w14:textId="77777777" w:rsidR="008842AE" w:rsidRDefault="00884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13ED4" w14:textId="77777777" w:rsidR="00F93855" w:rsidRDefault="00F93855">
      <w:r>
        <w:separator/>
      </w:r>
    </w:p>
  </w:footnote>
  <w:footnote w:type="continuationSeparator" w:id="0">
    <w:p w14:paraId="7D05F462" w14:textId="77777777" w:rsidR="00F93855" w:rsidRDefault="00F938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054D5" w14:textId="770B2425" w:rsidR="00F53578" w:rsidRDefault="002960B8" w:rsidP="002960B8">
    <w:pPr>
      <w:pStyle w:val="Header"/>
      <w:tabs>
        <w:tab w:val="clear" w:pos="4513"/>
        <w:tab w:val="clear" w:pos="9026"/>
        <w:tab w:val="left" w:pos="7110"/>
      </w:tabs>
    </w:pPr>
    <w:r>
      <w:tab/>
    </w:r>
  </w:p>
  <w:p w14:paraId="706134AB" w14:textId="77777777" w:rsidR="00F53578" w:rsidRDefault="00F535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32B64" w14:textId="0176A87D" w:rsidR="002960B8" w:rsidRDefault="008842AE">
    <w:pPr>
      <w:pStyle w:val="Header"/>
    </w:pPr>
    <w:r>
      <w:rPr>
        <w:noProof/>
        <w:lang w:eastAsia="en-AU"/>
      </w:rPr>
      <w:drawing>
        <wp:anchor distT="0" distB="0" distL="114300" distR="114300" simplePos="0" relativeHeight="251659264" behindDoc="1" locked="0" layoutInCell="1" allowOverlap="1" wp14:anchorId="402A7F6E" wp14:editId="39676565">
          <wp:simplePos x="0" y="0"/>
          <wp:positionH relativeFrom="margin">
            <wp:posOffset>0</wp:posOffset>
          </wp:positionH>
          <wp:positionV relativeFrom="paragraph">
            <wp:posOffset>-635</wp:posOffset>
          </wp:positionV>
          <wp:extent cx="6438900" cy="1193800"/>
          <wp:effectExtent l="0" t="0" r="0" b="6350"/>
          <wp:wrapNone/>
          <wp:docPr id="996778744" name="Picture 996778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df"/>
                  <pic:cNvPicPr/>
                </pic:nvPicPr>
                <pic:blipFill>
                  <a:blip r:embed="rId1">
                    <a:extLst>
                      <a:ext uri="{28A0092B-C50C-407E-A947-70E740481C1C}">
                        <a14:useLocalDpi xmlns:a14="http://schemas.microsoft.com/office/drawing/2010/main" val="0"/>
                      </a:ext>
                    </a:extLst>
                  </a:blip>
                  <a:stretch>
                    <a:fillRect/>
                  </a:stretch>
                </pic:blipFill>
                <pic:spPr>
                  <a:xfrm>
                    <a:off x="0" y="0"/>
                    <a:ext cx="6438900" cy="1193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3BA1"/>
    <w:multiLevelType w:val="hybridMultilevel"/>
    <w:tmpl w:val="ECA05424"/>
    <w:lvl w:ilvl="0" w:tplc="69F2C09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86947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02D"/>
    <w:rsid w:val="0003764C"/>
    <w:rsid w:val="00076A1B"/>
    <w:rsid w:val="000A5C91"/>
    <w:rsid w:val="000F3E9A"/>
    <w:rsid w:val="00123058"/>
    <w:rsid w:val="001648CC"/>
    <w:rsid w:val="0016726D"/>
    <w:rsid w:val="002960B8"/>
    <w:rsid w:val="002F7363"/>
    <w:rsid w:val="003336F2"/>
    <w:rsid w:val="00412C5B"/>
    <w:rsid w:val="004D582F"/>
    <w:rsid w:val="00516F99"/>
    <w:rsid w:val="005E4CB1"/>
    <w:rsid w:val="006466E6"/>
    <w:rsid w:val="006B64E3"/>
    <w:rsid w:val="006B66C3"/>
    <w:rsid w:val="006D6F82"/>
    <w:rsid w:val="007F212A"/>
    <w:rsid w:val="007F57A5"/>
    <w:rsid w:val="008842AE"/>
    <w:rsid w:val="008C73D8"/>
    <w:rsid w:val="008D7D72"/>
    <w:rsid w:val="009A7864"/>
    <w:rsid w:val="009B1851"/>
    <w:rsid w:val="00A03053"/>
    <w:rsid w:val="00AF663D"/>
    <w:rsid w:val="00BF625E"/>
    <w:rsid w:val="00C41595"/>
    <w:rsid w:val="00C46802"/>
    <w:rsid w:val="00C64193"/>
    <w:rsid w:val="00C848DF"/>
    <w:rsid w:val="00C926B6"/>
    <w:rsid w:val="00D0702D"/>
    <w:rsid w:val="00D53350"/>
    <w:rsid w:val="00D627A0"/>
    <w:rsid w:val="00D9076F"/>
    <w:rsid w:val="00E01915"/>
    <w:rsid w:val="00E15607"/>
    <w:rsid w:val="00E54426"/>
    <w:rsid w:val="00F53578"/>
    <w:rsid w:val="00F93855"/>
    <w:rsid w:val="00F962C8"/>
    <w:rsid w:val="00FF41E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84BBD13"/>
  <w15:chartTrackingRefBased/>
  <w15:docId w15:val="{965F3EC3-DA72-4D8E-A30A-4E10E24AE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02D"/>
  </w:style>
  <w:style w:type="paragraph" w:styleId="Heading1">
    <w:name w:val="heading 1"/>
    <w:basedOn w:val="Normal"/>
    <w:next w:val="Normal"/>
    <w:link w:val="Heading1Char"/>
    <w:uiPriority w:val="9"/>
    <w:qFormat/>
    <w:rsid w:val="00D0702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0702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702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0702D"/>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D0702D"/>
    <w:pPr>
      <w:tabs>
        <w:tab w:val="center" w:pos="4513"/>
        <w:tab w:val="right" w:pos="9026"/>
      </w:tabs>
    </w:pPr>
  </w:style>
  <w:style w:type="character" w:customStyle="1" w:styleId="FooterChar">
    <w:name w:val="Footer Char"/>
    <w:basedOn w:val="DefaultParagraphFont"/>
    <w:link w:val="Footer"/>
    <w:uiPriority w:val="99"/>
    <w:rsid w:val="00D0702D"/>
  </w:style>
  <w:style w:type="paragraph" w:styleId="Header">
    <w:name w:val="header"/>
    <w:basedOn w:val="Normal"/>
    <w:link w:val="HeaderChar"/>
    <w:uiPriority w:val="99"/>
    <w:unhideWhenUsed/>
    <w:rsid w:val="000A5C91"/>
    <w:pPr>
      <w:tabs>
        <w:tab w:val="center" w:pos="4513"/>
        <w:tab w:val="right" w:pos="9026"/>
      </w:tabs>
    </w:pPr>
  </w:style>
  <w:style w:type="character" w:customStyle="1" w:styleId="HeaderChar">
    <w:name w:val="Header Char"/>
    <w:basedOn w:val="DefaultParagraphFont"/>
    <w:link w:val="Header"/>
    <w:uiPriority w:val="99"/>
    <w:rsid w:val="000A5C91"/>
  </w:style>
  <w:style w:type="table" w:styleId="TableGrid">
    <w:name w:val="Table Grid"/>
    <w:basedOn w:val="TableNormal"/>
    <w:uiPriority w:val="39"/>
    <w:rsid w:val="000A5C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A5C91"/>
    <w:rPr>
      <w:sz w:val="16"/>
      <w:szCs w:val="16"/>
    </w:rPr>
  </w:style>
  <w:style w:type="paragraph" w:styleId="CommentText">
    <w:name w:val="annotation text"/>
    <w:basedOn w:val="Normal"/>
    <w:link w:val="CommentTextChar"/>
    <w:uiPriority w:val="99"/>
    <w:semiHidden/>
    <w:unhideWhenUsed/>
    <w:rsid w:val="000A5C91"/>
    <w:rPr>
      <w:sz w:val="20"/>
      <w:szCs w:val="20"/>
    </w:rPr>
  </w:style>
  <w:style w:type="character" w:customStyle="1" w:styleId="CommentTextChar">
    <w:name w:val="Comment Text Char"/>
    <w:basedOn w:val="DefaultParagraphFont"/>
    <w:link w:val="CommentText"/>
    <w:uiPriority w:val="99"/>
    <w:semiHidden/>
    <w:rsid w:val="000A5C91"/>
    <w:rPr>
      <w:sz w:val="20"/>
      <w:szCs w:val="20"/>
    </w:rPr>
  </w:style>
  <w:style w:type="paragraph" w:styleId="CommentSubject">
    <w:name w:val="annotation subject"/>
    <w:basedOn w:val="CommentText"/>
    <w:next w:val="CommentText"/>
    <w:link w:val="CommentSubjectChar"/>
    <w:uiPriority w:val="99"/>
    <w:semiHidden/>
    <w:unhideWhenUsed/>
    <w:rsid w:val="000A5C91"/>
    <w:rPr>
      <w:b/>
      <w:bCs/>
    </w:rPr>
  </w:style>
  <w:style w:type="character" w:customStyle="1" w:styleId="CommentSubjectChar">
    <w:name w:val="Comment Subject Char"/>
    <w:basedOn w:val="CommentTextChar"/>
    <w:link w:val="CommentSubject"/>
    <w:uiPriority w:val="99"/>
    <w:semiHidden/>
    <w:rsid w:val="000A5C91"/>
    <w:rPr>
      <w:b/>
      <w:bCs/>
      <w:sz w:val="20"/>
      <w:szCs w:val="20"/>
    </w:rPr>
  </w:style>
  <w:style w:type="paragraph" w:styleId="BalloonText">
    <w:name w:val="Balloon Text"/>
    <w:basedOn w:val="Normal"/>
    <w:link w:val="BalloonTextChar"/>
    <w:uiPriority w:val="99"/>
    <w:semiHidden/>
    <w:unhideWhenUsed/>
    <w:rsid w:val="000A5C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5C91"/>
    <w:rPr>
      <w:rFonts w:ascii="Segoe UI" w:hAnsi="Segoe UI" w:cs="Segoe UI"/>
      <w:sz w:val="18"/>
      <w:szCs w:val="18"/>
    </w:rPr>
  </w:style>
  <w:style w:type="paragraph" w:styleId="Revision">
    <w:name w:val="Revision"/>
    <w:hidden/>
    <w:uiPriority w:val="99"/>
    <w:semiHidden/>
    <w:rsid w:val="00F53578"/>
  </w:style>
  <w:style w:type="paragraph" w:styleId="ListParagraph">
    <w:name w:val="List Paragraph"/>
    <w:basedOn w:val="Normal"/>
    <w:uiPriority w:val="34"/>
    <w:qFormat/>
    <w:rsid w:val="00F535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0561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3</Pages>
  <Words>651</Words>
  <Characters>3446</Characters>
  <Application>Microsoft Office Word</Application>
  <DocSecurity>0</DocSecurity>
  <Lines>97</Lines>
  <Paragraphs>34</Paragraphs>
  <ScaleCrop>false</ScaleCrop>
  <HeadingPairs>
    <vt:vector size="2" baseType="variant">
      <vt:variant>
        <vt:lpstr>Title</vt:lpstr>
      </vt:variant>
      <vt:variant>
        <vt:i4>1</vt:i4>
      </vt:variant>
    </vt:vector>
  </HeadingPairs>
  <TitlesOfParts>
    <vt:vector size="1" baseType="lpstr">
      <vt:lpstr/>
    </vt:vector>
  </TitlesOfParts>
  <Company>Australian Antarctic Division</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 Kelly</dc:creator>
  <cp:keywords/>
  <dc:description/>
  <cp:lastModifiedBy>Isaac Forster</cp:lastModifiedBy>
  <cp:revision>5</cp:revision>
  <dcterms:created xsi:type="dcterms:W3CDTF">2024-06-04T04:14:00Z</dcterms:created>
  <dcterms:modified xsi:type="dcterms:W3CDTF">2025-11-19T23:56:00Z</dcterms:modified>
</cp:coreProperties>
</file>