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28C" w:rsidRDefault="001B1E46" w:rsidP="00DA7C8C">
      <w:pPr>
        <w:pStyle w:val="Title"/>
        <w:jc w:val="center"/>
      </w:pPr>
      <w:bookmarkStart w:id="0" w:name="_Hlk5351124"/>
      <w:r>
        <w:t xml:space="preserve">48.3 Assessment </w:t>
      </w:r>
      <w:r w:rsidRPr="001B1E46">
        <w:t>Summary</w:t>
      </w:r>
    </w:p>
    <w:p w:rsidR="001B1E46" w:rsidRDefault="001B1E46" w:rsidP="00DA7C8C">
      <w:pPr>
        <w:jc w:val="center"/>
      </w:pPr>
      <w:r>
        <w:t>Tim Earl</w:t>
      </w:r>
    </w:p>
    <w:p w:rsidR="005352B8" w:rsidRDefault="00D371B8" w:rsidP="005352B8">
      <w:pPr>
        <w:pStyle w:val="Heading1"/>
        <w:numPr>
          <w:ilvl w:val="0"/>
          <w:numId w:val="0"/>
        </w:numPr>
        <w:ind w:left="432"/>
      </w:pPr>
      <w:r>
        <w:t>Abstract</w:t>
      </w:r>
    </w:p>
    <w:p w:rsidR="00D371B8" w:rsidRPr="00D371B8" w:rsidRDefault="00D371B8" w:rsidP="00D371B8">
      <w:pPr>
        <w:rPr>
          <w:i/>
        </w:rPr>
      </w:pPr>
      <w:r w:rsidRPr="00D371B8">
        <w:rPr>
          <w:i/>
        </w:rPr>
        <w:t>The following document was submitted to the Stock Assessment Review process to outline the source of current model data and parameters, and to summarise the development of the model. Section 1 summarises the development of the model, this is documented in more detail in Section 18, with a comprehensive reference list of papers related to the development of the model. Sections 2-16 describe the input files used in the most recent (2017) assessment, indicating the source of externally estimated parameters, and the data used in fitting the model.</w:t>
      </w:r>
      <w:r>
        <w:rPr>
          <w:i/>
        </w:rPr>
        <w:t xml:space="preserve"> </w:t>
      </w:r>
      <w:bookmarkStart w:id="1" w:name="_Hlk5351273"/>
      <w:r>
        <w:rPr>
          <w:i/>
        </w:rPr>
        <w:t>Section 17 outlines the data weighting approach used in fitting the model to multiple sources of data.</w:t>
      </w:r>
      <w:bookmarkEnd w:id="1"/>
    </w:p>
    <w:bookmarkEnd w:id="0"/>
    <w:p w:rsidR="005352B8" w:rsidRDefault="005352B8" w:rsidP="00DA7C8C">
      <w:pPr>
        <w:jc w:val="center"/>
      </w:pPr>
    </w:p>
    <w:p w:rsidR="00D371B8" w:rsidRDefault="00D371B8">
      <w:pPr>
        <w:rPr>
          <w:rFonts w:asciiTheme="majorHAnsi" w:eastAsiaTheme="majorEastAsia" w:hAnsiTheme="majorHAnsi" w:cstheme="majorBidi"/>
          <w:color w:val="2F5496" w:themeColor="accent1" w:themeShade="BF"/>
          <w:sz w:val="32"/>
          <w:szCs w:val="32"/>
        </w:rPr>
      </w:pPr>
      <w:r>
        <w:br w:type="page"/>
      </w:r>
    </w:p>
    <w:p w:rsidR="00D371B8" w:rsidRDefault="00D371B8" w:rsidP="00D371B8">
      <w:pPr>
        <w:pStyle w:val="Title"/>
        <w:jc w:val="center"/>
      </w:pPr>
      <w:r>
        <w:lastRenderedPageBreak/>
        <w:t xml:space="preserve">48.3 Assessment </w:t>
      </w:r>
      <w:r w:rsidRPr="001B1E46">
        <w:t>Summary</w:t>
      </w:r>
    </w:p>
    <w:p w:rsidR="00D371B8" w:rsidRDefault="00D371B8" w:rsidP="00D371B8">
      <w:pPr>
        <w:jc w:val="center"/>
      </w:pPr>
      <w:r>
        <w:t>Tim Earl</w:t>
      </w:r>
    </w:p>
    <w:p w:rsidR="00D371B8" w:rsidRDefault="00D371B8" w:rsidP="00D371B8">
      <w:pPr>
        <w:pStyle w:val="Heading1"/>
        <w:numPr>
          <w:ilvl w:val="0"/>
          <w:numId w:val="0"/>
        </w:numPr>
        <w:ind w:left="432" w:hanging="432"/>
      </w:pPr>
    </w:p>
    <w:p w:rsidR="009D1ABB" w:rsidRDefault="009D1ABB" w:rsidP="009D1ABB">
      <w:pPr>
        <w:pStyle w:val="Heading1"/>
      </w:pPr>
      <w:r>
        <w:t>Development history</w:t>
      </w:r>
    </w:p>
    <w:p w:rsidR="00825F18" w:rsidRPr="00825F18" w:rsidRDefault="00825F18" w:rsidP="00825F18">
      <w:r>
        <w:t>See detail of all relevant papers at the end of this document for further details</w:t>
      </w:r>
    </w:p>
    <w:tbl>
      <w:tblPr>
        <w:tblStyle w:val="TableGrid"/>
        <w:tblW w:w="0" w:type="auto"/>
        <w:tblLook w:val="04A0" w:firstRow="1" w:lastRow="0" w:firstColumn="1" w:lastColumn="0" w:noHBand="0" w:noVBand="1"/>
      </w:tblPr>
      <w:tblGrid>
        <w:gridCol w:w="988"/>
        <w:gridCol w:w="8028"/>
      </w:tblGrid>
      <w:tr w:rsidR="003406A3" w:rsidTr="003406A3">
        <w:tc>
          <w:tcPr>
            <w:tcW w:w="988" w:type="dxa"/>
          </w:tcPr>
          <w:p w:rsidR="003406A3" w:rsidRPr="003406A3" w:rsidRDefault="003406A3" w:rsidP="009D1ABB">
            <w:pPr>
              <w:rPr>
                <w:b/>
              </w:rPr>
            </w:pPr>
            <w:r w:rsidRPr="003406A3">
              <w:rPr>
                <w:b/>
              </w:rPr>
              <w:t>Year</w:t>
            </w:r>
          </w:p>
        </w:tc>
        <w:tc>
          <w:tcPr>
            <w:tcW w:w="8028" w:type="dxa"/>
          </w:tcPr>
          <w:p w:rsidR="003406A3" w:rsidRPr="003406A3" w:rsidRDefault="003406A3" w:rsidP="009D1ABB">
            <w:pPr>
              <w:rPr>
                <w:b/>
              </w:rPr>
            </w:pPr>
            <w:r w:rsidRPr="003406A3">
              <w:rPr>
                <w:b/>
              </w:rPr>
              <w:t>Changes from previous assessment</w:t>
            </w:r>
          </w:p>
        </w:tc>
      </w:tr>
      <w:tr w:rsidR="003406A3" w:rsidTr="003406A3">
        <w:tc>
          <w:tcPr>
            <w:tcW w:w="988" w:type="dxa"/>
          </w:tcPr>
          <w:p w:rsidR="003406A3" w:rsidRDefault="00D77D78" w:rsidP="009D1ABB">
            <w:r>
              <w:t>1985</w:t>
            </w:r>
          </w:p>
        </w:tc>
        <w:tc>
          <w:tcPr>
            <w:tcW w:w="8028" w:type="dxa"/>
          </w:tcPr>
          <w:p w:rsidR="003406A3" w:rsidRDefault="003926E5" w:rsidP="009D1ABB">
            <w:r>
              <w:t>Start of catch time series</w:t>
            </w:r>
          </w:p>
        </w:tc>
      </w:tr>
      <w:tr w:rsidR="003406A3" w:rsidTr="003406A3">
        <w:tc>
          <w:tcPr>
            <w:tcW w:w="988" w:type="dxa"/>
          </w:tcPr>
          <w:p w:rsidR="003406A3" w:rsidRDefault="00D77D78" w:rsidP="009D1ABB">
            <w:r>
              <w:t>1997</w:t>
            </w:r>
          </w:p>
        </w:tc>
        <w:tc>
          <w:tcPr>
            <w:tcW w:w="8028" w:type="dxa"/>
          </w:tcPr>
          <w:p w:rsidR="003406A3" w:rsidRDefault="00D77D78" w:rsidP="009D1ABB">
            <w:r>
              <w:t xml:space="preserve">Observers on all vessels </w:t>
            </w:r>
          </w:p>
        </w:tc>
      </w:tr>
      <w:tr w:rsidR="003406A3" w:rsidTr="003406A3">
        <w:tc>
          <w:tcPr>
            <w:tcW w:w="988" w:type="dxa"/>
          </w:tcPr>
          <w:p w:rsidR="003406A3" w:rsidRDefault="00D77D78" w:rsidP="009D1ABB">
            <w:r>
              <w:t>2006</w:t>
            </w:r>
          </w:p>
        </w:tc>
        <w:tc>
          <w:tcPr>
            <w:tcW w:w="8028" w:type="dxa"/>
          </w:tcPr>
          <w:p w:rsidR="003406A3" w:rsidRDefault="00D77D78" w:rsidP="009D1ABB">
            <w:r>
              <w:t xml:space="preserve">First CASAL assessment (Hillary </w:t>
            </w:r>
            <w:r w:rsidRPr="00E4326D">
              <w:rPr>
                <w:i/>
              </w:rPr>
              <w:t>et al.</w:t>
            </w:r>
            <w:r>
              <w:t xml:space="preserve"> 2006)</w:t>
            </w:r>
          </w:p>
        </w:tc>
      </w:tr>
      <w:tr w:rsidR="00D77D78" w:rsidTr="003406A3">
        <w:tc>
          <w:tcPr>
            <w:tcW w:w="988" w:type="dxa"/>
          </w:tcPr>
          <w:p w:rsidR="00D77D78" w:rsidRDefault="008B1495" w:rsidP="009D1ABB">
            <w:r>
              <w:t>2009</w:t>
            </w:r>
          </w:p>
        </w:tc>
        <w:tc>
          <w:tcPr>
            <w:tcW w:w="8028" w:type="dxa"/>
          </w:tcPr>
          <w:p w:rsidR="00D77D78" w:rsidRDefault="008B1495" w:rsidP="009D1ABB">
            <w:r>
              <w:t>Catch at age data included. Total catch corrected for depredation</w:t>
            </w:r>
          </w:p>
        </w:tc>
      </w:tr>
      <w:tr w:rsidR="003406A3" w:rsidTr="003406A3">
        <w:tc>
          <w:tcPr>
            <w:tcW w:w="988" w:type="dxa"/>
          </w:tcPr>
          <w:p w:rsidR="003406A3" w:rsidRDefault="003406A3" w:rsidP="009D1ABB">
            <w:r>
              <w:t>2011</w:t>
            </w:r>
          </w:p>
        </w:tc>
        <w:tc>
          <w:tcPr>
            <w:tcW w:w="8028" w:type="dxa"/>
          </w:tcPr>
          <w:p w:rsidR="003406A3" w:rsidRDefault="008B1495" w:rsidP="008B1495">
            <w:r>
              <w:t>Inclusion of 0.006377 tag loss factor, depredation corrected CPUE included. Sensitivity testing of 2 vs 3 fleet model</w:t>
            </w:r>
          </w:p>
        </w:tc>
      </w:tr>
      <w:tr w:rsidR="003406A3" w:rsidTr="003406A3">
        <w:tc>
          <w:tcPr>
            <w:tcW w:w="988" w:type="dxa"/>
          </w:tcPr>
          <w:p w:rsidR="003406A3" w:rsidRDefault="003406A3" w:rsidP="009D1ABB">
            <w:r>
              <w:t>2013</w:t>
            </w:r>
          </w:p>
        </w:tc>
        <w:tc>
          <w:tcPr>
            <w:tcW w:w="8028" w:type="dxa"/>
          </w:tcPr>
          <w:p w:rsidR="003406A3" w:rsidRDefault="003406A3" w:rsidP="009D1ABB">
            <w:r>
              <w:t>Investigation of 2 fleet vs 3 fleet representation of catch data. Use of two fleet model was preferred.</w:t>
            </w:r>
          </w:p>
        </w:tc>
      </w:tr>
      <w:tr w:rsidR="003406A3" w:rsidTr="003406A3">
        <w:tc>
          <w:tcPr>
            <w:tcW w:w="988" w:type="dxa"/>
          </w:tcPr>
          <w:p w:rsidR="003406A3" w:rsidRDefault="003406A3" w:rsidP="003406A3">
            <w:r>
              <w:t>2015</w:t>
            </w:r>
          </w:p>
        </w:tc>
        <w:tc>
          <w:tcPr>
            <w:tcW w:w="8028" w:type="dxa"/>
          </w:tcPr>
          <w:p w:rsidR="003406A3" w:rsidRDefault="00455A83" w:rsidP="003406A3">
            <w:r>
              <w:t>Francis weighting introduced.</w:t>
            </w:r>
          </w:p>
        </w:tc>
      </w:tr>
      <w:tr w:rsidR="003406A3" w:rsidTr="003406A3">
        <w:tc>
          <w:tcPr>
            <w:tcW w:w="988" w:type="dxa"/>
          </w:tcPr>
          <w:p w:rsidR="003406A3" w:rsidRDefault="003406A3" w:rsidP="003406A3">
            <w:r>
              <w:t>2017</w:t>
            </w:r>
          </w:p>
        </w:tc>
        <w:tc>
          <w:tcPr>
            <w:tcW w:w="8028" w:type="dxa"/>
          </w:tcPr>
          <w:p w:rsidR="003406A3" w:rsidRDefault="003406A3" w:rsidP="003406A3">
            <w:r>
              <w:t>No changes except for two additional years of data</w:t>
            </w:r>
          </w:p>
        </w:tc>
      </w:tr>
    </w:tbl>
    <w:p w:rsidR="009D1ABB" w:rsidRDefault="009D1ABB" w:rsidP="009D1ABB"/>
    <w:p w:rsidR="001B1E46" w:rsidRDefault="00DA7C8C" w:rsidP="009D1ABB">
      <w:bookmarkStart w:id="2" w:name="_Hlk514769615"/>
      <w:r>
        <w:t>In the associated bundle:</w:t>
      </w:r>
    </w:p>
    <w:p w:rsidR="00DA7C8C" w:rsidRDefault="00DA7C8C" w:rsidP="00DA7C8C">
      <w:pPr>
        <w:pStyle w:val="ListParagraph"/>
        <w:numPr>
          <w:ilvl w:val="0"/>
          <w:numId w:val="10"/>
        </w:numPr>
      </w:pPr>
      <w:r>
        <w:t>Input files after Francis weighting</w:t>
      </w:r>
    </w:p>
    <w:p w:rsidR="00DA7C8C" w:rsidRDefault="00DA7C8C" w:rsidP="00DA7C8C">
      <w:pPr>
        <w:pStyle w:val="ListParagraph"/>
        <w:numPr>
          <w:ilvl w:val="0"/>
          <w:numId w:val="10"/>
        </w:numPr>
      </w:pPr>
      <w:r>
        <w:t>Output diagnostics</w:t>
      </w:r>
    </w:p>
    <w:p w:rsidR="00DA7C8C" w:rsidRDefault="00DA7C8C" w:rsidP="00DA7C8C">
      <w:pPr>
        <w:pStyle w:val="ListParagraph"/>
        <w:numPr>
          <w:ilvl w:val="0"/>
          <w:numId w:val="10"/>
        </w:numPr>
      </w:pPr>
      <w:r>
        <w:t xml:space="preserve">All papers referred to in this document (FSA-17-53 is the most recent assessment). </w:t>
      </w:r>
      <w:bookmarkStart w:id="3" w:name="_Hlk514770098"/>
      <w:r>
        <w:t>These are referenced in full in Table 1.</w:t>
      </w:r>
    </w:p>
    <w:p w:rsidR="00F16DC0" w:rsidRPr="0004439E" w:rsidRDefault="00F16DC0" w:rsidP="00F16DC0">
      <w:pPr>
        <w:rPr>
          <w:b/>
        </w:rPr>
      </w:pPr>
      <w:r w:rsidRPr="0004439E">
        <w:rPr>
          <w:b/>
        </w:rPr>
        <w:t>Current assessment:</w:t>
      </w:r>
    </w:p>
    <w:p w:rsidR="00F16DC0" w:rsidRPr="00F76AC0" w:rsidRDefault="00F16DC0" w:rsidP="00F16DC0">
      <w:pPr>
        <w:keepNext/>
      </w:pPr>
      <w:r w:rsidRPr="00F76AC0">
        <w:rPr>
          <w:noProof/>
          <w:lang w:eastAsia="en-GB"/>
        </w:rPr>
        <w:drawing>
          <wp:inline distT="0" distB="0" distL="0" distR="0" wp14:anchorId="0BD24F23" wp14:editId="1E32965B">
            <wp:extent cx="4231758" cy="288469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del comparis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40089" cy="2890376"/>
                    </a:xfrm>
                    <a:prstGeom prst="rect">
                      <a:avLst/>
                    </a:prstGeom>
                  </pic:spPr>
                </pic:pic>
              </a:graphicData>
            </a:graphic>
          </wp:inline>
        </w:drawing>
      </w:r>
    </w:p>
    <w:p w:rsidR="00F16DC0" w:rsidRPr="00F76AC0" w:rsidRDefault="00F16DC0" w:rsidP="00F16DC0">
      <w:pPr>
        <w:pStyle w:val="Caption"/>
        <w:rPr>
          <w:noProof/>
        </w:rPr>
      </w:pPr>
      <w:bookmarkStart w:id="4" w:name="_Ref429742823"/>
      <w:r w:rsidRPr="00F76AC0">
        <w:t xml:space="preserve">Figure </w:t>
      </w:r>
      <w:r w:rsidR="00CA17D8">
        <w:rPr>
          <w:noProof/>
        </w:rPr>
        <w:fldChar w:fldCharType="begin"/>
      </w:r>
      <w:r w:rsidR="00CA17D8">
        <w:rPr>
          <w:noProof/>
        </w:rPr>
        <w:instrText xml:space="preserve"> SEQ Figure \* ARABIC </w:instrText>
      </w:r>
      <w:r w:rsidR="00CA17D8">
        <w:rPr>
          <w:noProof/>
        </w:rPr>
        <w:fldChar w:fldCharType="separate"/>
      </w:r>
      <w:r w:rsidR="0004439E">
        <w:rPr>
          <w:noProof/>
        </w:rPr>
        <w:t>1</w:t>
      </w:r>
      <w:r w:rsidR="00CA17D8">
        <w:rPr>
          <w:noProof/>
        </w:rPr>
        <w:fldChar w:fldCharType="end"/>
      </w:r>
      <w:bookmarkEnd w:id="4"/>
      <w:r w:rsidRPr="00F76AC0">
        <w:t xml:space="preserve">: Stock summary MPD runs; Red: Assessment presented at FSA 2015, Turquoise: </w:t>
      </w:r>
      <w:r w:rsidRPr="00F76AC0">
        <w:rPr>
          <w:noProof/>
        </w:rPr>
        <w:t>2017 assessment using all currently available data.</w:t>
      </w:r>
    </w:p>
    <w:p w:rsidR="00F16DC0" w:rsidRDefault="00F16DC0" w:rsidP="00F16DC0"/>
    <w:bookmarkEnd w:id="2"/>
    <w:bookmarkEnd w:id="3"/>
    <w:p w:rsidR="001B1E46" w:rsidRPr="009D1ABB" w:rsidRDefault="001B1E46" w:rsidP="009D1ABB"/>
    <w:p w:rsidR="00CF479A" w:rsidRDefault="00CF479A" w:rsidP="00CF479A">
      <w:pPr>
        <w:pStyle w:val="Heading1"/>
      </w:pPr>
      <w:r>
        <w:t>Model</w:t>
      </w:r>
      <w:r w:rsidR="00347692">
        <w:t xml:space="preserve"> setup</w:t>
      </w:r>
    </w:p>
    <w:p w:rsidR="00CF479A" w:rsidRDefault="00CF479A" w:rsidP="00CF479A">
      <w:pPr>
        <w:pStyle w:val="Heading2"/>
      </w:pPr>
      <w:r>
        <w:t>Values</w:t>
      </w:r>
    </w:p>
    <w:p w:rsidR="00CF479A" w:rsidRDefault="00CF479A" w:rsidP="00CF479A">
      <w:r>
        <w:t xml:space="preserve">Age range: </w:t>
      </w:r>
      <w:r w:rsidR="00B91569">
        <w:t>1</w:t>
      </w:r>
      <w:r>
        <w:t>-50+</w:t>
      </w:r>
    </w:p>
    <w:p w:rsidR="00347692" w:rsidRDefault="00347692" w:rsidP="00CF479A">
      <w:r>
        <w:t>Year range 1985-present</w:t>
      </w:r>
      <w:r w:rsidR="005D1D4A">
        <w:rPr>
          <w:rStyle w:val="FootnoteReference"/>
        </w:rPr>
        <w:footnoteReference w:id="1"/>
      </w:r>
    </w:p>
    <w:p w:rsidR="00347692" w:rsidRDefault="00347692" w:rsidP="00CF479A">
      <w:r>
        <w:t>Single area, single stock with no separate sex/maturity partition</w:t>
      </w:r>
    </w:p>
    <w:p w:rsidR="0073689D" w:rsidRDefault="0073689D" w:rsidP="00CF479A">
      <w:r>
        <w:t>Annual cycle:</w:t>
      </w:r>
    </w:p>
    <w:p w:rsidR="00825F18" w:rsidRDefault="00825F18" w:rsidP="00803915">
      <w:pPr>
        <w:pStyle w:val="ListParagraph"/>
        <w:numPr>
          <w:ilvl w:val="0"/>
          <w:numId w:val="6"/>
        </w:numPr>
      </w:pPr>
      <w:r>
        <w:t>Period 1 (Dec-Feb, 0.25 years) Recruitment</w:t>
      </w:r>
    </w:p>
    <w:p w:rsidR="00EB4416" w:rsidRDefault="00825F18" w:rsidP="00825F18">
      <w:pPr>
        <w:pStyle w:val="ListParagraph"/>
        <w:numPr>
          <w:ilvl w:val="0"/>
          <w:numId w:val="6"/>
        </w:numPr>
      </w:pPr>
      <w:r>
        <w:t xml:space="preserve">Period 2 (Mar-Jun, 0.33 years) </w:t>
      </w:r>
      <w:proofErr w:type="spellStart"/>
      <w:r w:rsidR="00803915">
        <w:t>Spawning_time</w:t>
      </w:r>
      <w:proofErr w:type="spellEnd"/>
      <w:r>
        <w:t xml:space="preserve"> (partial mortality 0.5)</w:t>
      </w:r>
      <w:r w:rsidR="00803915">
        <w:t xml:space="preserve">, fishery </w:t>
      </w:r>
    </w:p>
    <w:p w:rsidR="0073689D" w:rsidRDefault="00825F18" w:rsidP="0073689D">
      <w:pPr>
        <w:pStyle w:val="ListParagraph"/>
        <w:numPr>
          <w:ilvl w:val="0"/>
          <w:numId w:val="6"/>
        </w:numPr>
      </w:pPr>
      <w:r>
        <w:t xml:space="preserve">Period 3 (Jul-Nov, 0.42 years) </w:t>
      </w:r>
      <w:r w:rsidR="0073689D">
        <w:t>Recruitment</w:t>
      </w:r>
    </w:p>
    <w:p w:rsidR="0073689D" w:rsidRDefault="00825F18" w:rsidP="0073689D">
      <w:pPr>
        <w:pStyle w:val="ListParagraph"/>
        <w:numPr>
          <w:ilvl w:val="0"/>
          <w:numId w:val="6"/>
        </w:numPr>
      </w:pPr>
      <w:r>
        <w:t>Period 4 (</w:t>
      </w:r>
      <w:r w:rsidR="00B549E4">
        <w:t>instantaneous</w:t>
      </w:r>
      <w:r>
        <w:t xml:space="preserve">) </w:t>
      </w:r>
      <w:r w:rsidR="0073689D">
        <w:t>Aging</w:t>
      </w:r>
    </w:p>
    <w:p w:rsidR="00347692" w:rsidRPr="00347692" w:rsidRDefault="00347692" w:rsidP="00347692">
      <w:pPr>
        <w:pStyle w:val="Heading2"/>
      </w:pPr>
      <w:r>
        <w:t>Model representation</w:t>
      </w:r>
    </w:p>
    <w:p w:rsidR="00347692" w:rsidRDefault="00D64CAD" w:rsidP="00D64CAD">
      <w:proofErr w:type="spellStart"/>
      <w:r>
        <w:t>Population.csl</w:t>
      </w:r>
      <w:proofErr w:type="spellEnd"/>
    </w:p>
    <w:p w:rsidR="00C67F71" w:rsidRDefault="00C67F71" w:rsidP="006F172B">
      <w:pPr>
        <w:pStyle w:val="Code"/>
      </w:pPr>
      <w:r>
        <w:t>@</w:t>
      </w:r>
      <w:proofErr w:type="spellStart"/>
      <w:r>
        <w:t>size_based</w:t>
      </w:r>
      <w:proofErr w:type="spellEnd"/>
      <w:r>
        <w:t xml:space="preserve"> False</w:t>
      </w:r>
    </w:p>
    <w:p w:rsidR="00C67F71" w:rsidRDefault="00C67F71" w:rsidP="006F172B">
      <w:pPr>
        <w:pStyle w:val="Code"/>
      </w:pPr>
      <w:r>
        <w:t>@</w:t>
      </w:r>
      <w:proofErr w:type="spellStart"/>
      <w:r>
        <w:t>min_age</w:t>
      </w:r>
      <w:proofErr w:type="spellEnd"/>
      <w:r>
        <w:t xml:space="preserve"> 1</w:t>
      </w:r>
    </w:p>
    <w:p w:rsidR="00C67F71" w:rsidRDefault="00C67F71" w:rsidP="006F172B">
      <w:pPr>
        <w:pStyle w:val="Code"/>
      </w:pPr>
      <w:r>
        <w:t>@</w:t>
      </w:r>
      <w:proofErr w:type="spellStart"/>
      <w:r>
        <w:t>max_age</w:t>
      </w:r>
      <w:proofErr w:type="spellEnd"/>
      <w:r>
        <w:t xml:space="preserve"> 50</w:t>
      </w:r>
    </w:p>
    <w:p w:rsidR="00C67F71" w:rsidRDefault="00C67F71" w:rsidP="006F172B">
      <w:pPr>
        <w:pStyle w:val="Code"/>
      </w:pPr>
      <w:r>
        <w:t>@</w:t>
      </w:r>
      <w:proofErr w:type="spellStart"/>
      <w:r>
        <w:t>plus_group</w:t>
      </w:r>
      <w:proofErr w:type="spellEnd"/>
      <w:r>
        <w:t xml:space="preserve"> True</w:t>
      </w:r>
    </w:p>
    <w:p w:rsidR="00C67F71" w:rsidRDefault="00C67F71" w:rsidP="006F172B">
      <w:pPr>
        <w:pStyle w:val="Code"/>
      </w:pPr>
      <w:r>
        <w:t>@</w:t>
      </w:r>
      <w:proofErr w:type="spellStart"/>
      <w:r>
        <w:t>sex_partition</w:t>
      </w:r>
      <w:proofErr w:type="spellEnd"/>
      <w:r>
        <w:t xml:space="preserve"> False</w:t>
      </w:r>
    </w:p>
    <w:p w:rsidR="00C67F71" w:rsidRDefault="00C67F71" w:rsidP="006F172B">
      <w:pPr>
        <w:pStyle w:val="Code"/>
      </w:pPr>
      <w:r>
        <w:t>@</w:t>
      </w:r>
      <w:proofErr w:type="spellStart"/>
      <w:r>
        <w:t>mature_partition</w:t>
      </w:r>
      <w:proofErr w:type="spellEnd"/>
      <w:r>
        <w:t xml:space="preserve"> False</w:t>
      </w:r>
    </w:p>
    <w:p w:rsidR="00C67F71" w:rsidRDefault="00C67F71" w:rsidP="006F172B">
      <w:pPr>
        <w:pStyle w:val="Code"/>
      </w:pPr>
      <w:r>
        <w:t>@</w:t>
      </w:r>
      <w:proofErr w:type="spellStart"/>
      <w:r>
        <w:t>n_areas</w:t>
      </w:r>
      <w:proofErr w:type="spellEnd"/>
      <w:r>
        <w:t xml:space="preserve"> 1</w:t>
      </w:r>
    </w:p>
    <w:p w:rsidR="00C67F71" w:rsidRDefault="00C67F71" w:rsidP="006F172B">
      <w:pPr>
        <w:pStyle w:val="Code"/>
      </w:pPr>
      <w:r>
        <w:t>@</w:t>
      </w:r>
      <w:proofErr w:type="spellStart"/>
      <w:r>
        <w:t>n_stocks</w:t>
      </w:r>
      <w:proofErr w:type="spellEnd"/>
      <w:r>
        <w:t xml:space="preserve"> 1</w:t>
      </w:r>
    </w:p>
    <w:p w:rsidR="00C67F71" w:rsidRDefault="00C67F71" w:rsidP="006F172B">
      <w:pPr>
        <w:pStyle w:val="Code"/>
      </w:pPr>
      <w:r>
        <w:t>@</w:t>
      </w:r>
      <w:proofErr w:type="spellStart"/>
      <w:r>
        <w:t>n_tags</w:t>
      </w:r>
      <w:proofErr w:type="spellEnd"/>
      <w:r>
        <w:t xml:space="preserve"> 14</w:t>
      </w:r>
    </w:p>
    <w:p w:rsidR="00B95AEE" w:rsidRDefault="00B95AEE" w:rsidP="006F172B">
      <w:pPr>
        <w:pStyle w:val="Code"/>
      </w:pPr>
      <w:r w:rsidRPr="00B95AEE">
        <w:t>@</w:t>
      </w:r>
      <w:proofErr w:type="spellStart"/>
      <w:r w:rsidRPr="00B95AEE">
        <w:t>tag_names</w:t>
      </w:r>
      <w:proofErr w:type="spellEnd"/>
      <w:r w:rsidRPr="00B95AEE">
        <w:t xml:space="preserve"> 2003Tags </w:t>
      </w:r>
      <w:r>
        <w:t>...</w:t>
      </w:r>
      <w:r w:rsidRPr="00B95AEE">
        <w:t xml:space="preserve"> 2016Tags</w:t>
      </w:r>
    </w:p>
    <w:p w:rsidR="00C67F71" w:rsidRDefault="00C67F71" w:rsidP="006F172B">
      <w:pPr>
        <w:pStyle w:val="Code"/>
      </w:pPr>
    </w:p>
    <w:p w:rsidR="00B95AEE" w:rsidRDefault="00B95AEE" w:rsidP="00B95AEE">
      <w:pPr>
        <w:pStyle w:val="Code"/>
      </w:pPr>
      <w:r>
        <w:t>@initial 1985</w:t>
      </w:r>
    </w:p>
    <w:p w:rsidR="00B95AEE" w:rsidRDefault="00B95AEE" w:rsidP="00B95AEE">
      <w:pPr>
        <w:pStyle w:val="Code"/>
      </w:pPr>
      <w:r>
        <w:t>@current 2017</w:t>
      </w:r>
    </w:p>
    <w:p w:rsidR="00B95AEE" w:rsidRDefault="00B95AEE" w:rsidP="00B95AEE">
      <w:pPr>
        <w:pStyle w:val="Code"/>
      </w:pPr>
      <w:r>
        <w:t>@final 2052</w:t>
      </w:r>
    </w:p>
    <w:p w:rsidR="00B95AEE" w:rsidRDefault="00B95AEE" w:rsidP="006F172B">
      <w:pPr>
        <w:pStyle w:val="Code"/>
      </w:pPr>
    </w:p>
    <w:p w:rsidR="00C67F71" w:rsidRDefault="00C67F71" w:rsidP="006F172B">
      <w:pPr>
        <w:pStyle w:val="Code"/>
      </w:pPr>
      <w:r>
        <w:t>@</w:t>
      </w:r>
      <w:proofErr w:type="spellStart"/>
      <w:r>
        <w:t>annual_cycle</w:t>
      </w:r>
      <w:proofErr w:type="spellEnd"/>
      <w:r>
        <w:t xml:space="preserve"> </w:t>
      </w:r>
    </w:p>
    <w:p w:rsidR="00C67F71" w:rsidRDefault="00C67F71" w:rsidP="006F172B">
      <w:pPr>
        <w:pStyle w:val="Code"/>
      </w:pPr>
      <w:proofErr w:type="spellStart"/>
      <w:r>
        <w:t>time_steps</w:t>
      </w:r>
      <w:proofErr w:type="spellEnd"/>
      <w:r>
        <w:t xml:space="preserve"> 4</w:t>
      </w:r>
    </w:p>
    <w:p w:rsidR="00C67F71" w:rsidRDefault="00C67F71" w:rsidP="006F172B">
      <w:pPr>
        <w:pStyle w:val="Code"/>
      </w:pPr>
      <w:proofErr w:type="spellStart"/>
      <w:r>
        <w:t>recruitment_time</w:t>
      </w:r>
      <w:proofErr w:type="spellEnd"/>
      <w:r>
        <w:t xml:space="preserve"> 1</w:t>
      </w:r>
    </w:p>
    <w:p w:rsidR="00C67F71" w:rsidRDefault="00C67F71" w:rsidP="006F172B">
      <w:pPr>
        <w:pStyle w:val="Code"/>
      </w:pPr>
      <w:proofErr w:type="spellStart"/>
      <w:r>
        <w:t>spawning_time</w:t>
      </w:r>
      <w:proofErr w:type="spellEnd"/>
      <w:r>
        <w:t xml:space="preserve"> 2</w:t>
      </w:r>
    </w:p>
    <w:p w:rsidR="00C67F71" w:rsidRDefault="00C67F71" w:rsidP="006F172B">
      <w:pPr>
        <w:pStyle w:val="Code"/>
      </w:pPr>
      <w:proofErr w:type="spellStart"/>
      <w:r>
        <w:t>spawning_part_mort</w:t>
      </w:r>
      <w:proofErr w:type="spellEnd"/>
      <w:r>
        <w:t xml:space="preserve"> 0.5</w:t>
      </w:r>
    </w:p>
    <w:p w:rsidR="00C67F71" w:rsidRDefault="00C67F71" w:rsidP="006F172B">
      <w:pPr>
        <w:pStyle w:val="Code"/>
      </w:pPr>
      <w:proofErr w:type="spellStart"/>
      <w:r>
        <w:t>spawning_ps</w:t>
      </w:r>
      <w:proofErr w:type="spellEnd"/>
      <w:r>
        <w:t xml:space="preserve"> 1.0</w:t>
      </w:r>
    </w:p>
    <w:p w:rsidR="00C67F71" w:rsidRDefault="00C67F71" w:rsidP="006F172B">
      <w:pPr>
        <w:pStyle w:val="Code"/>
      </w:pPr>
      <w:proofErr w:type="spellStart"/>
      <w:r>
        <w:t>aging_time</w:t>
      </w:r>
      <w:proofErr w:type="spellEnd"/>
      <w:r>
        <w:t xml:space="preserve"> 4</w:t>
      </w:r>
    </w:p>
    <w:p w:rsidR="00C67F71" w:rsidRDefault="00C67F71" w:rsidP="006F172B">
      <w:pPr>
        <w:pStyle w:val="Code"/>
      </w:pPr>
      <w:proofErr w:type="spellStart"/>
      <w:r>
        <w:t>M_props</w:t>
      </w:r>
      <w:proofErr w:type="spellEnd"/>
      <w:r>
        <w:t xml:space="preserve"> 0.4166667 0.3333333 0.25 0.0</w:t>
      </w:r>
    </w:p>
    <w:p w:rsidR="00C67F71" w:rsidRDefault="00C67F71" w:rsidP="006F172B">
      <w:pPr>
        <w:pStyle w:val="Code"/>
      </w:pPr>
      <w:proofErr w:type="spellStart"/>
      <w:r>
        <w:t>growth_props</w:t>
      </w:r>
      <w:proofErr w:type="spellEnd"/>
      <w:r>
        <w:t xml:space="preserve"> 0.4166667 0.75 1.0 0.0</w:t>
      </w:r>
    </w:p>
    <w:p w:rsidR="00C67F71" w:rsidRDefault="00C67F71" w:rsidP="006F172B">
      <w:pPr>
        <w:pStyle w:val="Code"/>
      </w:pPr>
      <w:proofErr w:type="spellStart"/>
      <w:r>
        <w:t>baranov</w:t>
      </w:r>
      <w:proofErr w:type="spellEnd"/>
      <w:r>
        <w:t xml:space="preserve"> False</w:t>
      </w:r>
    </w:p>
    <w:p w:rsidR="00C67F71" w:rsidRDefault="00C67F71" w:rsidP="006F172B">
      <w:pPr>
        <w:pStyle w:val="Code"/>
      </w:pPr>
      <w:proofErr w:type="spellStart"/>
      <w:r>
        <w:t>fishery_names</w:t>
      </w:r>
      <w:proofErr w:type="spellEnd"/>
      <w:r>
        <w:t xml:space="preserve"> FSG1 FSGS2</w:t>
      </w:r>
    </w:p>
    <w:p w:rsidR="00C67F71" w:rsidRDefault="00C67F71" w:rsidP="006F172B">
      <w:pPr>
        <w:pStyle w:val="Code"/>
      </w:pPr>
      <w:proofErr w:type="spellStart"/>
      <w:r>
        <w:t>fishery_times</w:t>
      </w:r>
      <w:proofErr w:type="spellEnd"/>
      <w:r>
        <w:t xml:space="preserve"> 2 2</w:t>
      </w:r>
    </w:p>
    <w:p w:rsidR="00C67F71" w:rsidRDefault="00C67F71" w:rsidP="006F172B">
      <w:pPr>
        <w:pStyle w:val="Code"/>
      </w:pPr>
    </w:p>
    <w:p w:rsidR="00C67F71" w:rsidRPr="008B1495" w:rsidRDefault="00C67F71" w:rsidP="006F172B">
      <w:pPr>
        <w:pStyle w:val="Code"/>
      </w:pPr>
      <w:r w:rsidRPr="008B1495">
        <w:t>@</w:t>
      </w:r>
      <w:proofErr w:type="spellStart"/>
      <w:r w:rsidRPr="008B1495">
        <w:t>y_enter</w:t>
      </w:r>
      <w:proofErr w:type="spellEnd"/>
      <w:r w:rsidRPr="008B1495">
        <w:t xml:space="preserve"> 1</w:t>
      </w:r>
    </w:p>
    <w:p w:rsidR="001B1E46" w:rsidRDefault="00E903FA" w:rsidP="006F172B">
      <w:pPr>
        <w:pStyle w:val="Code"/>
      </w:pPr>
      <w:r w:rsidRPr="008B1495">
        <w:lastRenderedPageBreak/>
        <w:t>@</w:t>
      </w:r>
      <w:proofErr w:type="spellStart"/>
      <w:r w:rsidRPr="008B1495">
        <w:t>n_quant</w:t>
      </w:r>
      <w:proofErr w:type="spellEnd"/>
      <w:r w:rsidRPr="008B1495">
        <w:t xml:space="preserve"> 15</w:t>
      </w:r>
    </w:p>
    <w:p w:rsidR="001B1E46" w:rsidRDefault="001B1E46" w:rsidP="001B1E46">
      <w:pPr>
        <w:pStyle w:val="Heading1"/>
        <w:numPr>
          <w:ilvl w:val="0"/>
          <w:numId w:val="0"/>
        </w:numPr>
        <w:ind w:left="432" w:hanging="432"/>
      </w:pPr>
    </w:p>
    <w:p w:rsidR="00347692" w:rsidRPr="00803915" w:rsidRDefault="00347692" w:rsidP="00803915">
      <w:pPr>
        <w:pStyle w:val="Heading1"/>
      </w:pPr>
      <w:r w:rsidRPr="00803915">
        <w:t>Optimiser settings</w:t>
      </w:r>
    </w:p>
    <w:p w:rsidR="008C4250" w:rsidRPr="00347692" w:rsidRDefault="008C4250" w:rsidP="008C4250">
      <w:pPr>
        <w:pStyle w:val="Heading2"/>
      </w:pPr>
      <w:r>
        <w:t>Model representation</w:t>
      </w:r>
    </w:p>
    <w:p w:rsidR="006F172B" w:rsidRDefault="00D64CAD" w:rsidP="00D64CAD">
      <w:proofErr w:type="spellStart"/>
      <w:r>
        <w:t>E</w:t>
      </w:r>
      <w:r w:rsidR="006F172B">
        <w:t>stimation.csl</w:t>
      </w:r>
      <w:proofErr w:type="spellEnd"/>
    </w:p>
    <w:p w:rsidR="00C67F71" w:rsidRDefault="00C67F71" w:rsidP="006F172B">
      <w:pPr>
        <w:pStyle w:val="Code"/>
      </w:pPr>
      <w:r>
        <w:t>@estimator Bayes</w:t>
      </w:r>
    </w:p>
    <w:p w:rsidR="00C67F71" w:rsidRDefault="00C67F71" w:rsidP="006F172B">
      <w:pPr>
        <w:pStyle w:val="Code"/>
      </w:pPr>
      <w:r>
        <w:t>@</w:t>
      </w:r>
      <w:proofErr w:type="spellStart"/>
      <w:r>
        <w:t>max_iters</w:t>
      </w:r>
      <w:proofErr w:type="spellEnd"/>
      <w:r>
        <w:t xml:space="preserve"> 1000</w:t>
      </w:r>
    </w:p>
    <w:p w:rsidR="00C67F71" w:rsidRDefault="00C67F71" w:rsidP="006F172B">
      <w:pPr>
        <w:pStyle w:val="Code"/>
      </w:pPr>
      <w:r>
        <w:t>@</w:t>
      </w:r>
      <w:proofErr w:type="spellStart"/>
      <w:r>
        <w:t>max_evals</w:t>
      </w:r>
      <w:proofErr w:type="spellEnd"/>
      <w:r>
        <w:t xml:space="preserve"> 4000</w:t>
      </w:r>
    </w:p>
    <w:p w:rsidR="00C67F71" w:rsidRDefault="00C67F71" w:rsidP="006F172B">
      <w:pPr>
        <w:pStyle w:val="Code"/>
      </w:pPr>
      <w:r>
        <w:t>@</w:t>
      </w:r>
      <w:proofErr w:type="spellStart"/>
      <w:r>
        <w:t>grad_tol</w:t>
      </w:r>
      <w:proofErr w:type="spellEnd"/>
      <w:r>
        <w:t xml:space="preserve"> 0.002</w:t>
      </w:r>
    </w:p>
    <w:p w:rsidR="00C67F71" w:rsidRDefault="00C67F71" w:rsidP="006F172B">
      <w:pPr>
        <w:pStyle w:val="Code"/>
      </w:pPr>
    </w:p>
    <w:p w:rsidR="00C67F71" w:rsidRDefault="00C67F71" w:rsidP="006F172B">
      <w:pPr>
        <w:pStyle w:val="Code"/>
      </w:pPr>
      <w:r>
        <w:t>@MCMC</w:t>
      </w:r>
    </w:p>
    <w:p w:rsidR="00C67F71" w:rsidRDefault="00C67F71" w:rsidP="006F172B">
      <w:pPr>
        <w:pStyle w:val="Code"/>
      </w:pPr>
      <w:r>
        <w:t>start 0</w:t>
      </w:r>
    </w:p>
    <w:p w:rsidR="00803915" w:rsidRDefault="00C67F71" w:rsidP="006F172B">
      <w:pPr>
        <w:pStyle w:val="Code"/>
      </w:pPr>
      <w:r>
        <w:t>length 1</w:t>
      </w:r>
      <w:r w:rsidR="00803915">
        <w:t>3</w:t>
      </w:r>
      <w:r>
        <w:t xml:space="preserve">00000 </w:t>
      </w:r>
    </w:p>
    <w:p w:rsidR="00C67F71" w:rsidRPr="006F172B" w:rsidRDefault="00C67F71" w:rsidP="006F172B">
      <w:pPr>
        <w:pStyle w:val="Code"/>
      </w:pPr>
      <w:r>
        <w:t>ke</w:t>
      </w:r>
      <w:r w:rsidRPr="006F172B">
        <w:t>ep 1000</w:t>
      </w:r>
    </w:p>
    <w:p w:rsidR="00C67F71" w:rsidRPr="006F172B" w:rsidRDefault="00C67F71" w:rsidP="006F172B">
      <w:pPr>
        <w:pStyle w:val="Code"/>
      </w:pPr>
      <w:proofErr w:type="spellStart"/>
      <w:r w:rsidRPr="006F172B">
        <w:t>adaptive_stepsize</w:t>
      </w:r>
      <w:proofErr w:type="spellEnd"/>
      <w:r w:rsidRPr="006F172B">
        <w:t xml:space="preserve"> True</w:t>
      </w:r>
    </w:p>
    <w:p w:rsidR="00C67F71" w:rsidRPr="006F172B" w:rsidRDefault="00C67F71" w:rsidP="006F172B">
      <w:pPr>
        <w:pStyle w:val="Code"/>
      </w:pPr>
      <w:proofErr w:type="spellStart"/>
      <w:r w:rsidRPr="006F172B">
        <w:t>adapt_at</w:t>
      </w:r>
      <w:proofErr w:type="spellEnd"/>
      <w:r w:rsidRPr="006F172B">
        <w:t xml:space="preserve"> 100000 200000</w:t>
      </w:r>
    </w:p>
    <w:p w:rsidR="00C67F71" w:rsidRPr="006F172B" w:rsidRDefault="00C67F71" w:rsidP="006F172B">
      <w:pPr>
        <w:pStyle w:val="Code"/>
      </w:pPr>
      <w:proofErr w:type="spellStart"/>
      <w:r w:rsidRPr="006F172B">
        <w:t>burn_in</w:t>
      </w:r>
      <w:proofErr w:type="spellEnd"/>
      <w:r w:rsidRPr="006F172B">
        <w:t xml:space="preserve"> </w:t>
      </w:r>
      <w:r w:rsidR="00803915">
        <w:t>3</w:t>
      </w:r>
      <w:r w:rsidRPr="006F172B">
        <w:t>000</w:t>
      </w:r>
    </w:p>
    <w:p w:rsidR="00C67F71" w:rsidRPr="006F172B" w:rsidRDefault="00C67F71" w:rsidP="006F172B">
      <w:pPr>
        <w:pStyle w:val="Code"/>
      </w:pPr>
      <w:proofErr w:type="spellStart"/>
      <w:r w:rsidRPr="006F172B">
        <w:t>proposal_t</w:t>
      </w:r>
      <w:proofErr w:type="spellEnd"/>
      <w:r w:rsidRPr="006F172B">
        <w:t xml:space="preserve"> True</w:t>
      </w:r>
    </w:p>
    <w:p w:rsidR="00C67F71" w:rsidRDefault="00C67F71" w:rsidP="006F172B">
      <w:pPr>
        <w:pStyle w:val="Code"/>
      </w:pPr>
      <w:r>
        <w:t>df 4</w:t>
      </w:r>
    </w:p>
    <w:p w:rsidR="00C67F71" w:rsidRDefault="00C67F71" w:rsidP="006F172B">
      <w:pPr>
        <w:pStyle w:val="Code"/>
      </w:pPr>
    </w:p>
    <w:p w:rsidR="00C67F71" w:rsidRDefault="00C67F71" w:rsidP="006F172B">
      <w:pPr>
        <w:pStyle w:val="Code"/>
      </w:pPr>
      <w:r>
        <w:t>@profile</w:t>
      </w:r>
    </w:p>
    <w:p w:rsidR="00C67F71" w:rsidRDefault="00C67F71" w:rsidP="006F172B">
      <w:pPr>
        <w:pStyle w:val="Code"/>
      </w:pPr>
      <w:r>
        <w:t xml:space="preserve">parameter </w:t>
      </w:r>
      <w:proofErr w:type="gramStart"/>
      <w:r>
        <w:t>initialization.B</w:t>
      </w:r>
      <w:proofErr w:type="gramEnd"/>
      <w:r>
        <w:t>0</w:t>
      </w:r>
    </w:p>
    <w:p w:rsidR="00C67F71" w:rsidRDefault="006F172B" w:rsidP="006F172B">
      <w:pPr>
        <w:pStyle w:val="Code"/>
      </w:pPr>
      <w:r>
        <w:t>n      11</w:t>
      </w:r>
    </w:p>
    <w:p w:rsidR="00C67F71" w:rsidRDefault="00C67F71" w:rsidP="006F172B">
      <w:pPr>
        <w:pStyle w:val="Code"/>
      </w:pPr>
      <w:r>
        <w:t xml:space="preserve">l   </w:t>
      </w:r>
      <w:r w:rsidR="006F172B">
        <w:t>4</w:t>
      </w:r>
      <w:r>
        <w:t>0000</w:t>
      </w:r>
    </w:p>
    <w:p w:rsidR="008C4250" w:rsidRDefault="00C67F71" w:rsidP="006F172B">
      <w:pPr>
        <w:pStyle w:val="Code"/>
      </w:pPr>
      <w:proofErr w:type="gramStart"/>
      <w:r>
        <w:t>u  140000</w:t>
      </w:r>
      <w:proofErr w:type="gramEnd"/>
    </w:p>
    <w:p w:rsidR="008F4C7A" w:rsidRDefault="008F4C7A" w:rsidP="006F172B">
      <w:pPr>
        <w:pStyle w:val="Code"/>
      </w:pPr>
    </w:p>
    <w:p w:rsidR="008F4C7A" w:rsidRDefault="008F4C7A" w:rsidP="008F4C7A">
      <w:pPr>
        <w:pStyle w:val="Code"/>
      </w:pPr>
      <w:r>
        <w:t>@</w:t>
      </w:r>
      <w:proofErr w:type="spellStart"/>
      <w:r>
        <w:t>q_method</w:t>
      </w:r>
      <w:proofErr w:type="spellEnd"/>
      <w:r>
        <w:t xml:space="preserve"> nuisance</w:t>
      </w:r>
    </w:p>
    <w:p w:rsidR="008F4C7A" w:rsidRDefault="008F4C7A" w:rsidP="008F4C7A">
      <w:pPr>
        <w:pStyle w:val="Code"/>
      </w:pPr>
    </w:p>
    <w:p w:rsidR="008F4C7A" w:rsidRDefault="008F4C7A" w:rsidP="008F4C7A">
      <w:pPr>
        <w:pStyle w:val="Code"/>
      </w:pPr>
      <w:r>
        <w:t>@</w:t>
      </w:r>
      <w:proofErr w:type="spellStart"/>
      <w:r>
        <w:t>ageing_error</w:t>
      </w:r>
      <w:proofErr w:type="spellEnd"/>
    </w:p>
    <w:p w:rsidR="008F4C7A" w:rsidRDefault="008F4C7A" w:rsidP="008F4C7A">
      <w:pPr>
        <w:pStyle w:val="Code"/>
      </w:pPr>
      <w:r>
        <w:t>type normal</w:t>
      </w:r>
    </w:p>
    <w:p w:rsidR="008F4C7A" w:rsidRPr="008C4250" w:rsidRDefault="008F4C7A" w:rsidP="008F4C7A">
      <w:pPr>
        <w:pStyle w:val="Code"/>
      </w:pPr>
      <w:r>
        <w:t>c 0.1</w:t>
      </w:r>
    </w:p>
    <w:p w:rsidR="008C4250" w:rsidRDefault="008C4250" w:rsidP="008C4250">
      <w:pPr>
        <w:pStyle w:val="Heading2"/>
      </w:pPr>
      <w:r>
        <w:t>Notes</w:t>
      </w:r>
    </w:p>
    <w:p w:rsidR="006F172B" w:rsidRDefault="006F172B" w:rsidP="006F172B">
      <w:r>
        <w:t>Profile range changed 2018</w:t>
      </w:r>
      <w:r w:rsidR="00131B7A">
        <w:t xml:space="preserve"> to increase range and resolution</w:t>
      </w:r>
      <w:r w:rsidR="0062692B">
        <w:t xml:space="preserve">. Burn in changed to </w:t>
      </w:r>
      <w:r w:rsidR="00777474">
        <w:t xml:space="preserve">remove the period with </w:t>
      </w:r>
      <w:proofErr w:type="spellStart"/>
      <w:r w:rsidR="00777474">
        <w:t>stepsize</w:t>
      </w:r>
      <w:proofErr w:type="spellEnd"/>
      <w:r w:rsidR="00777474">
        <w:t xml:space="preserve"> changing.</w:t>
      </w:r>
    </w:p>
    <w:p w:rsidR="00803915" w:rsidRPr="006F172B" w:rsidRDefault="00803915" w:rsidP="006F172B">
      <w:r>
        <w:t xml:space="preserve">Burn in increased in 2018 so that it is larger than adaptive </w:t>
      </w:r>
      <w:proofErr w:type="spellStart"/>
      <w:r>
        <w:t>stepsize</w:t>
      </w:r>
      <w:proofErr w:type="spellEnd"/>
      <w:r>
        <w:t>.</w:t>
      </w:r>
    </w:p>
    <w:p w:rsidR="001B1E46" w:rsidRDefault="001B1E46" w:rsidP="001B1E46">
      <w:pPr>
        <w:pStyle w:val="Heading1"/>
        <w:numPr>
          <w:ilvl w:val="0"/>
          <w:numId w:val="0"/>
        </w:numPr>
        <w:ind w:left="432" w:hanging="432"/>
      </w:pPr>
    </w:p>
    <w:p w:rsidR="00347692" w:rsidRDefault="00347692" w:rsidP="00347692">
      <w:pPr>
        <w:pStyle w:val="Heading1"/>
      </w:pPr>
      <w:r>
        <w:t>Initial biomass</w:t>
      </w:r>
    </w:p>
    <w:p w:rsidR="00347692" w:rsidRDefault="00347692" w:rsidP="00347692">
      <w:pPr>
        <w:pStyle w:val="Heading2"/>
      </w:pPr>
      <w:r>
        <w:t>Values</w:t>
      </w:r>
    </w:p>
    <w:p w:rsidR="00347692" w:rsidRDefault="00347692" w:rsidP="00347692">
      <w:r>
        <w:t>B0 initialised at 70,000</w:t>
      </w:r>
      <w:r w:rsidR="0001630A">
        <w:t xml:space="preserve"> </w:t>
      </w:r>
      <w:r>
        <w:t>tonnes</w:t>
      </w:r>
    </w:p>
    <w:p w:rsidR="0001630A" w:rsidRPr="00347692" w:rsidRDefault="0001630A" w:rsidP="00347692">
      <w:r>
        <w:t>Uniform-log prior on 20,000 tonnes to 1,000,000 tonnes</w:t>
      </w:r>
    </w:p>
    <w:p w:rsidR="00347692" w:rsidRDefault="00347692" w:rsidP="00347692">
      <w:pPr>
        <w:pStyle w:val="Heading2"/>
      </w:pPr>
      <w:r>
        <w:t>Model representation</w:t>
      </w:r>
    </w:p>
    <w:p w:rsidR="00262553" w:rsidRDefault="00D64CAD" w:rsidP="00347692">
      <w:proofErr w:type="spellStart"/>
      <w:r>
        <w:t>P</w:t>
      </w:r>
      <w:r w:rsidR="00347692">
        <w:t>opulation.csl</w:t>
      </w:r>
      <w:proofErr w:type="spellEnd"/>
    </w:p>
    <w:p w:rsidR="00186166" w:rsidRDefault="00186166" w:rsidP="00186166">
      <w:pPr>
        <w:pStyle w:val="Code"/>
      </w:pPr>
      <w:r>
        <w:lastRenderedPageBreak/>
        <w:t xml:space="preserve">@initialization </w:t>
      </w:r>
    </w:p>
    <w:p w:rsidR="00186166" w:rsidRDefault="00186166" w:rsidP="00186166">
      <w:pPr>
        <w:pStyle w:val="Code"/>
      </w:pPr>
      <w:r>
        <w:t>B0 70000</w:t>
      </w:r>
    </w:p>
    <w:p w:rsidR="00347692" w:rsidRDefault="00D64CAD" w:rsidP="00347692">
      <w:proofErr w:type="spellStart"/>
      <w:r>
        <w:t>E</w:t>
      </w:r>
      <w:r w:rsidR="0001630A">
        <w:t>stimation.csl</w:t>
      </w:r>
      <w:proofErr w:type="spellEnd"/>
    </w:p>
    <w:p w:rsidR="00262553" w:rsidRDefault="00262553" w:rsidP="00262553">
      <w:pPr>
        <w:pStyle w:val="Code"/>
      </w:pPr>
      <w:r>
        <w:t>@estimate</w:t>
      </w:r>
    </w:p>
    <w:p w:rsidR="00262553" w:rsidRDefault="00262553" w:rsidP="00262553">
      <w:pPr>
        <w:pStyle w:val="Code"/>
      </w:pPr>
      <w:r>
        <w:t xml:space="preserve">parameter </w:t>
      </w:r>
      <w:proofErr w:type="gramStart"/>
      <w:r>
        <w:t>initialization.B</w:t>
      </w:r>
      <w:proofErr w:type="gramEnd"/>
      <w:r>
        <w:t>0</w:t>
      </w:r>
    </w:p>
    <w:p w:rsidR="00262553" w:rsidRDefault="00262553" w:rsidP="00262553">
      <w:pPr>
        <w:pStyle w:val="Code"/>
      </w:pPr>
      <w:proofErr w:type="spellStart"/>
      <w:r>
        <w:t>lower_bound</w:t>
      </w:r>
      <w:proofErr w:type="spellEnd"/>
      <w:r>
        <w:t xml:space="preserve">   20000</w:t>
      </w:r>
    </w:p>
    <w:p w:rsidR="00262553" w:rsidRDefault="00262553" w:rsidP="00262553">
      <w:pPr>
        <w:pStyle w:val="Code"/>
      </w:pPr>
      <w:proofErr w:type="spellStart"/>
      <w:r>
        <w:t>upper_bound</w:t>
      </w:r>
      <w:proofErr w:type="spellEnd"/>
      <w:r>
        <w:t xml:space="preserve"> 1000000</w:t>
      </w:r>
    </w:p>
    <w:p w:rsidR="00262553" w:rsidRDefault="00262553" w:rsidP="00262553">
      <w:pPr>
        <w:pStyle w:val="Code"/>
      </w:pPr>
      <w:r>
        <w:t>prior uniform-log</w:t>
      </w:r>
    </w:p>
    <w:p w:rsidR="00262553" w:rsidRDefault="00262553" w:rsidP="00262553">
      <w:pPr>
        <w:pStyle w:val="Code"/>
      </w:pPr>
      <w:r>
        <w:t>phase 1</w:t>
      </w:r>
    </w:p>
    <w:p w:rsidR="001B1E46" w:rsidRDefault="001B1E46" w:rsidP="001B1E46">
      <w:pPr>
        <w:pStyle w:val="Heading1"/>
        <w:numPr>
          <w:ilvl w:val="0"/>
          <w:numId w:val="0"/>
        </w:numPr>
        <w:ind w:left="432" w:hanging="432"/>
      </w:pPr>
    </w:p>
    <w:p w:rsidR="0073689D" w:rsidRDefault="00003AAB" w:rsidP="0073689D">
      <w:pPr>
        <w:pStyle w:val="Heading1"/>
      </w:pPr>
      <w:r>
        <w:t>R</w:t>
      </w:r>
      <w:r w:rsidR="0073689D">
        <w:t>ecruitment</w:t>
      </w:r>
    </w:p>
    <w:p w:rsidR="0073689D" w:rsidRDefault="0073689D" w:rsidP="0073689D">
      <w:pPr>
        <w:pStyle w:val="Heading2"/>
      </w:pPr>
      <w:r>
        <w:t>Source data/Values</w:t>
      </w:r>
    </w:p>
    <w:p w:rsidR="00AA7741" w:rsidRDefault="00AA7741" w:rsidP="00AA7741">
      <w:proofErr w:type="spellStart"/>
      <w:r>
        <w:t>Beverton</w:t>
      </w:r>
      <w:proofErr w:type="spellEnd"/>
      <w:r>
        <w:t xml:space="preserve"> Holt recruitment form, with initial value of steepness set to 0.75.</w:t>
      </w:r>
    </w:p>
    <w:p w:rsidR="0073689D" w:rsidRDefault="0073689D" w:rsidP="0073689D">
      <w:r>
        <w:t>Free estimates 1985-</w:t>
      </w:r>
      <w:r w:rsidR="005C18A7">
        <w:t>(current-7)</w:t>
      </w:r>
    </w:p>
    <w:p w:rsidR="005C18A7" w:rsidRDefault="005C18A7" w:rsidP="0073689D">
      <w:proofErr w:type="spellStart"/>
      <w:r>
        <w:t>Year_range</w:t>
      </w:r>
      <w:proofErr w:type="spellEnd"/>
      <w:r>
        <w:t xml:space="preserve"> 1992-(current-6)</w:t>
      </w:r>
    </w:p>
    <w:p w:rsidR="005C18A7" w:rsidRDefault="005C18A7" w:rsidP="0073689D">
      <w:r w:rsidRPr="005C18A7">
        <w:t>@</w:t>
      </w:r>
      <w:proofErr w:type="spellStart"/>
      <w:r w:rsidRPr="005C18A7">
        <w:t>randomisation_method</w:t>
      </w:r>
      <w:proofErr w:type="spellEnd"/>
      <w:r w:rsidRPr="005C18A7">
        <w:t xml:space="preserve"> lognormal-empirical</w:t>
      </w:r>
    </w:p>
    <w:p w:rsidR="005C18A7" w:rsidRDefault="005C18A7" w:rsidP="0073689D">
      <w:r>
        <w:t>Priors bounded on [0.001,20], lognormally distributed with mu=1, cv=0.8, except first year and last 7 which are fixed to 1.</w:t>
      </w:r>
    </w:p>
    <w:p w:rsidR="00AA52F1" w:rsidRPr="0073689D" w:rsidRDefault="00AA52F1" w:rsidP="0073689D">
      <w:r>
        <w:t>Model relatively insensitive to changes in steepness (Hillary 2006)</w:t>
      </w:r>
      <w:r w:rsidR="009F7550">
        <w:t>. Earl (2015, unpublished) showed that steepness values 0.4-0.99 (compared to assessment value of 0.75) made only a minor difference to the perception of the stock status</w:t>
      </w:r>
      <w:r w:rsidR="0057174E">
        <w:t xml:space="preserve">. The effect on projections </w:t>
      </w:r>
      <w:r w:rsidR="000E0C5D">
        <w:t xml:space="preserve">shows that the </w:t>
      </w:r>
      <w:r w:rsidR="00A317F2">
        <w:t>sustainable catch is reduced by the steepness lower than 0.75, but remains relatively unchanged for higher values.</w:t>
      </w:r>
    </w:p>
    <w:p w:rsidR="0073689D" w:rsidRDefault="0073689D" w:rsidP="0073689D">
      <w:pPr>
        <w:pStyle w:val="Heading2"/>
      </w:pPr>
      <w:r>
        <w:t>Model representation</w:t>
      </w:r>
    </w:p>
    <w:p w:rsidR="0073689D" w:rsidRDefault="00D64CAD" w:rsidP="0073689D">
      <w:proofErr w:type="spellStart"/>
      <w:r>
        <w:t>P</w:t>
      </w:r>
      <w:r w:rsidR="0073689D">
        <w:t>opulation.csl</w:t>
      </w:r>
      <w:proofErr w:type="spellEnd"/>
      <w:r w:rsidR="00C67F71">
        <w:t xml:space="preserve"> </w:t>
      </w:r>
    </w:p>
    <w:p w:rsidR="00C67F71" w:rsidRDefault="00C67F71" w:rsidP="006F172B">
      <w:pPr>
        <w:pStyle w:val="Code"/>
      </w:pPr>
      <w:r>
        <w:t xml:space="preserve">@recruitment </w:t>
      </w:r>
    </w:p>
    <w:p w:rsidR="00C67F71" w:rsidRDefault="00C67F71" w:rsidP="006F172B">
      <w:pPr>
        <w:pStyle w:val="Code"/>
      </w:pPr>
      <w:proofErr w:type="spellStart"/>
      <w:r>
        <w:t>YCS_years</w:t>
      </w:r>
      <w:proofErr w:type="spellEnd"/>
      <w:r>
        <w:t xml:space="preserve"> 1984 </w:t>
      </w:r>
      <w:r w:rsidR="00D64CAD">
        <w:t xml:space="preserve">... </w:t>
      </w:r>
      <w:r>
        <w:t>2016</w:t>
      </w:r>
    </w:p>
    <w:p w:rsidR="00C67F71" w:rsidRDefault="00C67F71" w:rsidP="006F172B">
      <w:pPr>
        <w:pStyle w:val="Code"/>
      </w:pPr>
      <w:r>
        <w:t xml:space="preserve">YCS 1 </w:t>
      </w:r>
      <w:r w:rsidR="00D64CAD">
        <w:t xml:space="preserve">... </w:t>
      </w:r>
      <w:r>
        <w:t xml:space="preserve">1 </w:t>
      </w:r>
    </w:p>
    <w:p w:rsidR="00C67F71" w:rsidRDefault="00C67F71" w:rsidP="006F172B">
      <w:pPr>
        <w:pStyle w:val="Code"/>
      </w:pPr>
      <w:r>
        <w:t>SR BH</w:t>
      </w:r>
    </w:p>
    <w:p w:rsidR="00C67F71" w:rsidRDefault="00C67F71" w:rsidP="006F172B">
      <w:pPr>
        <w:pStyle w:val="Code"/>
      </w:pPr>
      <w:r>
        <w:t>steepness 0.75</w:t>
      </w:r>
    </w:p>
    <w:p w:rsidR="00C67F71" w:rsidRDefault="00C67F71" w:rsidP="006F172B">
      <w:pPr>
        <w:pStyle w:val="Code"/>
      </w:pPr>
      <w:proofErr w:type="spellStart"/>
      <w:r>
        <w:t>first_free</w:t>
      </w:r>
      <w:proofErr w:type="spellEnd"/>
      <w:r>
        <w:t xml:space="preserve"> 1985</w:t>
      </w:r>
    </w:p>
    <w:p w:rsidR="00C67F71" w:rsidRDefault="00C67F71" w:rsidP="006F172B">
      <w:pPr>
        <w:pStyle w:val="Code"/>
      </w:pPr>
      <w:proofErr w:type="spellStart"/>
      <w:r>
        <w:t>last_free</w:t>
      </w:r>
      <w:proofErr w:type="spellEnd"/>
      <w:r>
        <w:t xml:space="preserve"> 2010</w:t>
      </w:r>
    </w:p>
    <w:p w:rsidR="00C67F71" w:rsidRDefault="00C67F71" w:rsidP="006F172B">
      <w:pPr>
        <w:pStyle w:val="Code"/>
      </w:pPr>
      <w:proofErr w:type="spellStart"/>
      <w:r>
        <w:t>year_range</w:t>
      </w:r>
      <w:proofErr w:type="spellEnd"/>
      <w:r>
        <w:t xml:space="preserve"> 1992 2011</w:t>
      </w:r>
    </w:p>
    <w:p w:rsidR="00C67F71" w:rsidRDefault="00C67F71" w:rsidP="006F172B">
      <w:pPr>
        <w:pStyle w:val="Code"/>
      </w:pPr>
    </w:p>
    <w:p w:rsidR="00C67F71" w:rsidRDefault="00C67F71" w:rsidP="006F172B">
      <w:pPr>
        <w:pStyle w:val="Code"/>
      </w:pPr>
      <w:r>
        <w:t>@</w:t>
      </w:r>
      <w:proofErr w:type="spellStart"/>
      <w:r>
        <w:t>first_random_year</w:t>
      </w:r>
      <w:proofErr w:type="spellEnd"/>
      <w:r>
        <w:t xml:space="preserve"> 2008</w:t>
      </w:r>
    </w:p>
    <w:p w:rsidR="00C67F71" w:rsidRDefault="00C67F71" w:rsidP="006F172B">
      <w:pPr>
        <w:pStyle w:val="Code"/>
      </w:pPr>
    </w:p>
    <w:p w:rsidR="00C67F71" w:rsidRDefault="00C67F71" w:rsidP="006F172B">
      <w:pPr>
        <w:pStyle w:val="Code"/>
      </w:pPr>
      <w:r>
        <w:t>@</w:t>
      </w:r>
      <w:proofErr w:type="spellStart"/>
      <w:r>
        <w:t>randomisation_method</w:t>
      </w:r>
      <w:proofErr w:type="spellEnd"/>
      <w:r>
        <w:t xml:space="preserve"> lognormal-empirical</w:t>
      </w:r>
    </w:p>
    <w:p w:rsidR="00B95AEE" w:rsidRDefault="00B95AEE" w:rsidP="006F172B">
      <w:pPr>
        <w:pStyle w:val="Code"/>
      </w:pPr>
    </w:p>
    <w:p w:rsidR="00B95AEE" w:rsidRDefault="00B95AEE" w:rsidP="006F172B">
      <w:pPr>
        <w:pStyle w:val="Code"/>
      </w:pPr>
      <w:r w:rsidRPr="00B95AEE">
        <w:t>@</w:t>
      </w:r>
      <w:proofErr w:type="spellStart"/>
      <w:r w:rsidRPr="00B95AEE">
        <w:t>standardise_YCS</w:t>
      </w:r>
      <w:proofErr w:type="spellEnd"/>
      <w:r w:rsidRPr="00B95AEE">
        <w:t xml:space="preserve"> True</w:t>
      </w:r>
    </w:p>
    <w:p w:rsidR="005C18A7" w:rsidRDefault="00D64CAD" w:rsidP="005C18A7">
      <w:proofErr w:type="spellStart"/>
      <w:r>
        <w:t>E</w:t>
      </w:r>
      <w:r w:rsidR="005C18A7">
        <w:t>stimation.csl</w:t>
      </w:r>
      <w:proofErr w:type="spellEnd"/>
    </w:p>
    <w:p w:rsidR="00C67F71" w:rsidRDefault="00C67F71" w:rsidP="006F172B">
      <w:pPr>
        <w:pStyle w:val="Code"/>
      </w:pPr>
      <w:r>
        <w:t>@estimate</w:t>
      </w:r>
    </w:p>
    <w:p w:rsidR="00C67F71" w:rsidRDefault="00C67F71" w:rsidP="006F172B">
      <w:pPr>
        <w:pStyle w:val="Code"/>
      </w:pPr>
      <w:r>
        <w:t xml:space="preserve">parameter </w:t>
      </w:r>
      <w:proofErr w:type="spellStart"/>
      <w:r>
        <w:t>recruitment.YCS</w:t>
      </w:r>
      <w:proofErr w:type="spellEnd"/>
    </w:p>
    <w:p w:rsidR="00C67F71" w:rsidRDefault="00C67F71" w:rsidP="006F172B">
      <w:pPr>
        <w:pStyle w:val="Code"/>
      </w:pPr>
      <w:proofErr w:type="spellStart"/>
      <w:r>
        <w:t>lower_bound</w:t>
      </w:r>
      <w:proofErr w:type="spellEnd"/>
      <w:r w:rsidR="00003AAB">
        <w:t xml:space="preserve"> </w:t>
      </w:r>
      <w:r>
        <w:t>1</w:t>
      </w:r>
      <w:r w:rsidR="00003AAB">
        <w:t xml:space="preserve"> </w:t>
      </w:r>
      <w:r>
        <w:t>0.001</w:t>
      </w:r>
      <w:r>
        <w:tab/>
      </w:r>
      <w:r w:rsidR="00003AAB">
        <w:t>...</w:t>
      </w:r>
      <w:r>
        <w:t xml:space="preserve"> 0.001 1</w:t>
      </w:r>
      <w:r w:rsidR="00003AAB">
        <w:t xml:space="preserve"> </w:t>
      </w:r>
      <w:r>
        <w:t>1</w:t>
      </w:r>
      <w:r w:rsidR="00003AAB">
        <w:t xml:space="preserve"> </w:t>
      </w:r>
      <w:r>
        <w:t>1</w:t>
      </w:r>
      <w:r>
        <w:tab/>
        <w:t>1</w:t>
      </w:r>
      <w:r w:rsidR="00003AAB">
        <w:t xml:space="preserve"> </w:t>
      </w:r>
      <w:r>
        <w:t>1</w:t>
      </w:r>
      <w:r w:rsidR="00003AAB">
        <w:t xml:space="preserve"> </w:t>
      </w:r>
      <w:r>
        <w:t xml:space="preserve">1 1   </w:t>
      </w:r>
    </w:p>
    <w:p w:rsidR="00C67F71" w:rsidRDefault="00C67F71" w:rsidP="006F172B">
      <w:pPr>
        <w:pStyle w:val="Code"/>
      </w:pPr>
      <w:proofErr w:type="spellStart"/>
      <w:r>
        <w:t>upper_bound</w:t>
      </w:r>
      <w:proofErr w:type="spellEnd"/>
      <w:r w:rsidR="00003AAB">
        <w:t xml:space="preserve"> </w:t>
      </w:r>
      <w:r>
        <w:t>1</w:t>
      </w:r>
      <w:r w:rsidR="00003AAB">
        <w:t xml:space="preserve"> </w:t>
      </w:r>
      <w:r>
        <w:t xml:space="preserve">20 </w:t>
      </w:r>
      <w:r w:rsidR="00003AAB">
        <w:t>...</w:t>
      </w:r>
      <w:r>
        <w:t xml:space="preserve"> 20 1</w:t>
      </w:r>
      <w:r w:rsidR="00003AAB">
        <w:t xml:space="preserve"> </w:t>
      </w:r>
      <w:r>
        <w:t>1</w:t>
      </w:r>
      <w:r w:rsidR="00003AAB">
        <w:t xml:space="preserve"> </w:t>
      </w:r>
      <w:r>
        <w:t>1</w:t>
      </w:r>
      <w:r w:rsidR="00003AAB">
        <w:t xml:space="preserve"> </w:t>
      </w:r>
      <w:r>
        <w:t>1</w:t>
      </w:r>
      <w:r w:rsidR="00003AAB">
        <w:t xml:space="preserve"> </w:t>
      </w:r>
      <w:r>
        <w:t xml:space="preserve">1 1 1   </w:t>
      </w:r>
    </w:p>
    <w:p w:rsidR="00C67F71" w:rsidRDefault="00C67F71" w:rsidP="006F172B">
      <w:pPr>
        <w:pStyle w:val="Code"/>
      </w:pPr>
      <w:r>
        <w:lastRenderedPageBreak/>
        <w:t>prior</w:t>
      </w:r>
      <w:r>
        <w:tab/>
        <w:t>lognormal</w:t>
      </w:r>
      <w:r>
        <w:tab/>
      </w:r>
      <w:r w:rsidR="00003AAB">
        <w:tab/>
      </w:r>
      <w:r w:rsidR="00003AAB">
        <w:tab/>
      </w:r>
      <w:r w:rsidR="00003AAB">
        <w:tab/>
      </w:r>
      <w:r w:rsidR="00003AAB">
        <w:tab/>
      </w:r>
      <w:r w:rsidR="00003AAB">
        <w:tab/>
      </w:r>
      <w:r w:rsidR="00003AAB">
        <w:tab/>
      </w:r>
      <w:r w:rsidR="00003AAB">
        <w:tab/>
      </w:r>
      <w:r w:rsidR="00003AAB">
        <w:tab/>
      </w:r>
      <w:r>
        <w:tab/>
      </w:r>
      <w:r>
        <w:tab/>
      </w:r>
    </w:p>
    <w:p w:rsidR="00C67F71" w:rsidRDefault="00C67F71" w:rsidP="006F172B">
      <w:pPr>
        <w:pStyle w:val="Code"/>
      </w:pPr>
      <w:r>
        <w:t>mu</w:t>
      </w:r>
      <w:r>
        <w:tab/>
        <w:t>1</w:t>
      </w:r>
      <w:r w:rsidR="00D64CAD">
        <w:t xml:space="preserve"> ...</w:t>
      </w:r>
      <w:r>
        <w:t xml:space="preserve"> 1</w:t>
      </w:r>
    </w:p>
    <w:p w:rsidR="00D64CAD" w:rsidRDefault="00D64CAD" w:rsidP="006F172B">
      <w:pPr>
        <w:pStyle w:val="Code"/>
      </w:pPr>
      <w:r>
        <w:t>cv</w:t>
      </w:r>
      <w:r>
        <w:tab/>
        <w:t xml:space="preserve">0.8 ... </w:t>
      </w:r>
      <w:r w:rsidR="00C67F71">
        <w:t>0.8</w:t>
      </w:r>
    </w:p>
    <w:p w:rsidR="00C67F71" w:rsidRDefault="00C67F71" w:rsidP="006F172B">
      <w:pPr>
        <w:pStyle w:val="Code"/>
      </w:pPr>
      <w:r>
        <w:t>phase 1</w:t>
      </w:r>
      <w:r>
        <w:tab/>
      </w:r>
      <w:r>
        <w:tab/>
      </w:r>
    </w:p>
    <w:p w:rsidR="0073689D" w:rsidRDefault="0073689D" w:rsidP="0073689D">
      <w:pPr>
        <w:pStyle w:val="Heading2"/>
      </w:pPr>
      <w:r>
        <w:t>Notes</w:t>
      </w:r>
    </w:p>
    <w:p w:rsidR="00DA7C8C" w:rsidRPr="00DA7C8C" w:rsidRDefault="001B1E46" w:rsidP="00DA7C8C">
      <w:r>
        <w:t>Since FSA-13 recruitment post 1992 has been used in projections as a more precautionary assumption, given that</w:t>
      </w:r>
      <w:r w:rsidR="00F16DC0">
        <w:t xml:space="preserve"> recruitment has been lower in this period than previously. See also </w:t>
      </w:r>
      <w:r w:rsidR="00DA7C8C">
        <w:t>WG-FSA-13 paragraph 4.21 for recruitment in projections.</w:t>
      </w:r>
    </w:p>
    <w:p w:rsidR="008C4250" w:rsidRPr="008C4250" w:rsidRDefault="008C4250" w:rsidP="008C4250"/>
    <w:p w:rsidR="005C18A7" w:rsidRDefault="005C18A7" w:rsidP="005C18A7">
      <w:pPr>
        <w:pStyle w:val="Heading1"/>
      </w:pPr>
      <w:r>
        <w:t>Maturity ogive</w:t>
      </w:r>
    </w:p>
    <w:p w:rsidR="005C18A7" w:rsidRDefault="005C18A7" w:rsidP="005C18A7">
      <w:pPr>
        <w:pStyle w:val="Heading2"/>
      </w:pPr>
      <w:r>
        <w:t>Source data/Values</w:t>
      </w:r>
    </w:p>
    <w:p w:rsidR="005C18A7" w:rsidRDefault="005C18A7" w:rsidP="005C18A7">
      <w:pPr>
        <w:pStyle w:val="Heading2"/>
      </w:pPr>
      <w:r>
        <w:t>Model representation</w:t>
      </w:r>
    </w:p>
    <w:p w:rsidR="005C18A7" w:rsidRDefault="00D64CAD" w:rsidP="005C18A7">
      <w:bookmarkStart w:id="5" w:name="_Hlk514777297"/>
      <w:proofErr w:type="spellStart"/>
      <w:r>
        <w:t>P</w:t>
      </w:r>
      <w:r w:rsidR="005C18A7">
        <w:t>opulation.csl</w:t>
      </w:r>
      <w:proofErr w:type="spellEnd"/>
    </w:p>
    <w:p w:rsidR="00AA7741" w:rsidRPr="005C18A7" w:rsidRDefault="00AA7741" w:rsidP="00AA7741">
      <w:pPr>
        <w:pStyle w:val="Code"/>
      </w:pPr>
      <w:r w:rsidRPr="005C18A7">
        <w:t>@</w:t>
      </w:r>
      <w:proofErr w:type="spellStart"/>
      <w:r w:rsidRPr="005C18A7">
        <w:t>maturity_props</w:t>
      </w:r>
      <w:proofErr w:type="spellEnd"/>
      <w:r w:rsidRPr="005C18A7">
        <w:t xml:space="preserve"> </w:t>
      </w:r>
    </w:p>
    <w:p w:rsidR="00AA7741" w:rsidRPr="005C18A7" w:rsidRDefault="00AA7741" w:rsidP="00AA7741">
      <w:pPr>
        <w:pStyle w:val="Code"/>
      </w:pPr>
      <w:r w:rsidRPr="005C18A7">
        <w:t xml:space="preserve">all </w:t>
      </w:r>
      <w:proofErr w:type="spellStart"/>
      <w:r w:rsidRPr="005C18A7">
        <w:t>allvalues_bounded</w:t>
      </w:r>
      <w:proofErr w:type="spellEnd"/>
      <w:r w:rsidRPr="005C18A7">
        <w:t xml:space="preserve"> 1 23 0 0 0 0 0 0.06 0.14 0.22 0.3 0.38 0.46 0.54 0.62 0.658 0.7 0.742 0.784 0.826 0.868 0.91 0.952 0.994 1</w:t>
      </w:r>
    </w:p>
    <w:bookmarkEnd w:id="5"/>
    <w:p w:rsidR="005C18A7" w:rsidRDefault="005C18A7" w:rsidP="00D64CAD">
      <w:pPr>
        <w:pStyle w:val="Code"/>
      </w:pPr>
    </w:p>
    <w:p w:rsidR="005C18A7" w:rsidRDefault="005C18A7" w:rsidP="005C18A7">
      <w:pPr>
        <w:pStyle w:val="Heading2"/>
      </w:pPr>
      <w:r>
        <w:t>Notes</w:t>
      </w:r>
    </w:p>
    <w:p w:rsidR="00DA7C8C" w:rsidRPr="00DA7C8C" w:rsidRDefault="00DA7C8C" w:rsidP="00DA7C8C">
      <w:r>
        <w:t xml:space="preserve">In Hillary </w:t>
      </w:r>
      <w:r w:rsidRPr="00DA7C8C">
        <w:rPr>
          <w:i/>
        </w:rPr>
        <w:t>et al</w:t>
      </w:r>
      <w:r>
        <w:t>. 2006 the</w:t>
      </w:r>
      <w:r w:rsidR="00AB6246">
        <w:t xml:space="preserve"> maturity was given as a length based ogive. In 2011 an age-based ogive was used. The timing and reasoning for this change is not clear, but may be related to the inclusion of catch at age data in 2009.</w:t>
      </w:r>
    </w:p>
    <w:p w:rsidR="008C4250" w:rsidRPr="008C4250" w:rsidRDefault="008C4250" w:rsidP="008C4250"/>
    <w:p w:rsidR="005C18A7" w:rsidRDefault="005C18A7" w:rsidP="005C18A7">
      <w:pPr>
        <w:pStyle w:val="Heading1"/>
      </w:pPr>
      <w:r>
        <w:t>Natural mortality</w:t>
      </w:r>
    </w:p>
    <w:p w:rsidR="005C18A7" w:rsidRPr="005C18A7" w:rsidRDefault="005C18A7" w:rsidP="005C18A7">
      <w:r>
        <w:t>Fixed value for all ages</w:t>
      </w:r>
    </w:p>
    <w:p w:rsidR="005C18A7" w:rsidRDefault="005C18A7" w:rsidP="005C18A7">
      <w:pPr>
        <w:pStyle w:val="Heading2"/>
      </w:pPr>
      <w:r>
        <w:t>Source data/Values</w:t>
      </w:r>
    </w:p>
    <w:p w:rsidR="005C18A7" w:rsidRPr="005C18A7" w:rsidRDefault="005C18A7" w:rsidP="005C18A7">
      <w:r>
        <w:t>0.13</w:t>
      </w:r>
    </w:p>
    <w:p w:rsidR="005C18A7" w:rsidRDefault="005C18A7" w:rsidP="005C18A7">
      <w:pPr>
        <w:pStyle w:val="Heading2"/>
      </w:pPr>
      <w:r>
        <w:t>Model representation</w:t>
      </w:r>
    </w:p>
    <w:p w:rsidR="005C18A7" w:rsidRDefault="00D64CAD" w:rsidP="005C18A7">
      <w:proofErr w:type="spellStart"/>
      <w:r>
        <w:t>P</w:t>
      </w:r>
      <w:r w:rsidR="005C18A7">
        <w:t>opulation.csl</w:t>
      </w:r>
      <w:proofErr w:type="spellEnd"/>
    </w:p>
    <w:p w:rsidR="005C18A7" w:rsidRPr="005C18A7" w:rsidRDefault="005C18A7" w:rsidP="006F172B">
      <w:pPr>
        <w:pStyle w:val="Code"/>
      </w:pPr>
      <w:r w:rsidRPr="005C18A7">
        <w:t>@</w:t>
      </w:r>
      <w:proofErr w:type="spellStart"/>
      <w:r w:rsidRPr="005C18A7">
        <w:t>natural_mortality</w:t>
      </w:r>
      <w:proofErr w:type="spellEnd"/>
      <w:r w:rsidRPr="005C18A7">
        <w:t xml:space="preserve"> </w:t>
      </w:r>
    </w:p>
    <w:p w:rsidR="005C18A7" w:rsidRPr="005C18A7" w:rsidRDefault="005C18A7" w:rsidP="006F172B">
      <w:pPr>
        <w:pStyle w:val="Code"/>
        <w:rPr>
          <w:rFonts w:eastAsiaTheme="majorEastAsia"/>
          <w:color w:val="2F5496" w:themeColor="accent1" w:themeShade="BF"/>
          <w:sz w:val="26"/>
          <w:szCs w:val="26"/>
        </w:rPr>
      </w:pPr>
      <w:r w:rsidRPr="005C18A7">
        <w:t>all 0.13</w:t>
      </w:r>
    </w:p>
    <w:p w:rsidR="005C18A7" w:rsidRDefault="005C18A7" w:rsidP="005C18A7">
      <w:pPr>
        <w:pStyle w:val="Heading2"/>
      </w:pPr>
      <w:r>
        <w:t>Notes</w:t>
      </w:r>
    </w:p>
    <w:p w:rsidR="00F16DC0" w:rsidRDefault="00F16DC0" w:rsidP="00F16DC0">
      <w:r>
        <w:t xml:space="preserve">0.165 in Hillary 2006, but the value of 0.13 </w:t>
      </w:r>
      <w:proofErr w:type="gramStart"/>
      <w:r>
        <w:t>dates back to</w:t>
      </w:r>
      <w:proofErr w:type="gramEnd"/>
      <w:r>
        <w:t xml:space="preserve"> WG-FSA-05/18</w:t>
      </w:r>
    </w:p>
    <w:p w:rsidR="009D561F" w:rsidRPr="00F16DC0" w:rsidRDefault="009D561F" w:rsidP="00F16DC0"/>
    <w:p w:rsidR="00E903FA" w:rsidRDefault="00E903FA" w:rsidP="00E903FA">
      <w:pPr>
        <w:pStyle w:val="Heading1"/>
      </w:pPr>
      <w:r>
        <w:t>Growth</w:t>
      </w:r>
    </w:p>
    <w:p w:rsidR="00E903FA" w:rsidRDefault="00E903FA" w:rsidP="00E903FA">
      <w:pPr>
        <w:pStyle w:val="Heading2"/>
      </w:pPr>
      <w:r>
        <w:t>Source data/Values</w:t>
      </w:r>
    </w:p>
    <w:p w:rsidR="00A317F2" w:rsidRDefault="00A317F2" w:rsidP="00A317F2">
      <w:r>
        <w:t xml:space="preserve">Length-weight parameters date back to Hillary </w:t>
      </w:r>
      <w:r w:rsidRPr="00E4326D">
        <w:rPr>
          <w:i/>
        </w:rPr>
        <w:t>et al.</w:t>
      </w:r>
      <w:r>
        <w:t xml:space="preserve"> (2006). Length-weight fitting to the data from different years resulted in little change to the parameter estimates and assessment (Earl, 2015; unpublished). </w:t>
      </w:r>
    </w:p>
    <w:p w:rsidR="00A317F2" w:rsidRDefault="00A317F2" w:rsidP="00A317F2">
      <w:r>
        <w:lastRenderedPageBreak/>
        <w:t xml:space="preserve">Von Bertalanffy growth parameters estimated in WG-FSA-11/33-rev-1, and sensitivity testing in Earl (2015; unpublished). The variability between years suggests that the parameters may be poorly estimated, partly due to aging errors, </w:t>
      </w:r>
      <w:proofErr w:type="gramStart"/>
      <w:r>
        <w:t>and also</w:t>
      </w:r>
      <w:proofErr w:type="gramEnd"/>
      <w:r>
        <w:t xml:space="preserve"> affected by changes in sampling (recent seasons have seen samples stratified by length to get a wider spread)</w:t>
      </w:r>
    </w:p>
    <w:p w:rsidR="00735252" w:rsidRDefault="00735252" w:rsidP="00A317F2">
      <w:r>
        <w:t>Within the model these parameters affect the fit of early part of the catch composition (no age data, only lengths) and the tag data, where releases and recaptures are measured (obviously hard to age released fish).</w:t>
      </w:r>
    </w:p>
    <w:p w:rsidR="00E903FA" w:rsidRDefault="00E903FA" w:rsidP="00E903FA">
      <w:pPr>
        <w:pStyle w:val="Heading2"/>
      </w:pPr>
      <w:r>
        <w:t>Model representation</w:t>
      </w:r>
    </w:p>
    <w:p w:rsidR="00E903FA" w:rsidRDefault="00E903FA" w:rsidP="00E903FA">
      <w:proofErr w:type="spellStart"/>
      <w:r>
        <w:t>Population.csl</w:t>
      </w:r>
      <w:proofErr w:type="spellEnd"/>
    </w:p>
    <w:p w:rsidR="00E903FA" w:rsidRDefault="00E903FA" w:rsidP="00E903FA">
      <w:pPr>
        <w:pStyle w:val="Code"/>
      </w:pPr>
      <w:r>
        <w:t>@</w:t>
      </w:r>
      <w:proofErr w:type="spellStart"/>
      <w:r>
        <w:t>size_at_age_type</w:t>
      </w:r>
      <w:proofErr w:type="spellEnd"/>
      <w:r>
        <w:t xml:space="preserve"> </w:t>
      </w:r>
      <w:proofErr w:type="spellStart"/>
      <w:r>
        <w:t>von_Bert</w:t>
      </w:r>
      <w:proofErr w:type="spellEnd"/>
    </w:p>
    <w:p w:rsidR="00E903FA" w:rsidRDefault="00E903FA" w:rsidP="00E903FA">
      <w:pPr>
        <w:pStyle w:val="Code"/>
      </w:pPr>
    </w:p>
    <w:p w:rsidR="00E903FA" w:rsidRDefault="00E903FA" w:rsidP="00E903FA">
      <w:pPr>
        <w:pStyle w:val="Code"/>
      </w:pPr>
      <w:r>
        <w:t>@</w:t>
      </w:r>
      <w:proofErr w:type="spellStart"/>
      <w:r>
        <w:t>size_at_age_dist</w:t>
      </w:r>
      <w:proofErr w:type="spellEnd"/>
      <w:r>
        <w:t xml:space="preserve"> normal</w:t>
      </w:r>
    </w:p>
    <w:p w:rsidR="00E903FA" w:rsidRDefault="00E903FA" w:rsidP="00E903FA">
      <w:pPr>
        <w:pStyle w:val="Code"/>
      </w:pPr>
    </w:p>
    <w:p w:rsidR="00E903FA" w:rsidRDefault="00E903FA" w:rsidP="00E903FA">
      <w:pPr>
        <w:pStyle w:val="Code"/>
      </w:pPr>
      <w:r>
        <w:t>@</w:t>
      </w:r>
      <w:proofErr w:type="spellStart"/>
      <w:r>
        <w:t>size_at_age</w:t>
      </w:r>
      <w:proofErr w:type="spellEnd"/>
      <w:r>
        <w:t xml:space="preserve"> </w:t>
      </w:r>
    </w:p>
    <w:p w:rsidR="00E903FA" w:rsidRDefault="00E903FA" w:rsidP="00E903FA">
      <w:pPr>
        <w:pStyle w:val="Code"/>
      </w:pPr>
      <w:r>
        <w:t>k 0.08</w:t>
      </w:r>
    </w:p>
    <w:p w:rsidR="00E903FA" w:rsidRDefault="00E903FA" w:rsidP="00E903FA">
      <w:pPr>
        <w:pStyle w:val="Code"/>
      </w:pPr>
      <w:r>
        <w:t>t0 -0.7</w:t>
      </w:r>
    </w:p>
    <w:p w:rsidR="00E903FA" w:rsidRDefault="00E903FA" w:rsidP="00E903FA">
      <w:pPr>
        <w:pStyle w:val="Code"/>
      </w:pPr>
      <w:proofErr w:type="spellStart"/>
      <w:r>
        <w:t>Linf</w:t>
      </w:r>
      <w:proofErr w:type="spellEnd"/>
      <w:r>
        <w:t xml:space="preserve"> 126</w:t>
      </w:r>
    </w:p>
    <w:p w:rsidR="00E903FA" w:rsidRDefault="00E903FA" w:rsidP="00E903FA">
      <w:pPr>
        <w:pStyle w:val="Code"/>
      </w:pPr>
      <w:r>
        <w:t>cv 0.08</w:t>
      </w:r>
    </w:p>
    <w:p w:rsidR="00E903FA" w:rsidRDefault="00E903FA" w:rsidP="00E903FA">
      <w:pPr>
        <w:pStyle w:val="Code"/>
      </w:pPr>
    </w:p>
    <w:p w:rsidR="00E903FA" w:rsidRDefault="00E903FA" w:rsidP="00E903FA">
      <w:pPr>
        <w:pStyle w:val="Code"/>
      </w:pPr>
      <w:r>
        <w:t>@</w:t>
      </w:r>
      <w:proofErr w:type="spellStart"/>
      <w:r>
        <w:t>size_weight</w:t>
      </w:r>
      <w:proofErr w:type="spellEnd"/>
      <w:r>
        <w:t xml:space="preserve"> </w:t>
      </w:r>
    </w:p>
    <w:p w:rsidR="00E903FA" w:rsidRDefault="00E903FA" w:rsidP="00E903FA">
      <w:pPr>
        <w:pStyle w:val="Code"/>
      </w:pPr>
      <w:r>
        <w:t>a 2.54e-8</w:t>
      </w:r>
    </w:p>
    <w:p w:rsidR="00E903FA" w:rsidRDefault="00E903FA" w:rsidP="00E903FA">
      <w:pPr>
        <w:pStyle w:val="Code"/>
      </w:pPr>
      <w:r>
        <w:t>b 2.8</w:t>
      </w:r>
    </w:p>
    <w:p w:rsidR="00E903FA" w:rsidRDefault="00E903FA" w:rsidP="00E903FA">
      <w:pPr>
        <w:pStyle w:val="Code"/>
      </w:pPr>
      <w:proofErr w:type="spellStart"/>
      <w:r>
        <w:t>verify_size_weight</w:t>
      </w:r>
      <w:proofErr w:type="spellEnd"/>
      <w:r>
        <w:t xml:space="preserve"> 150 30 50</w:t>
      </w:r>
    </w:p>
    <w:p w:rsidR="00E903FA" w:rsidRDefault="00E903FA" w:rsidP="00E903FA">
      <w:pPr>
        <w:pStyle w:val="Heading2"/>
      </w:pPr>
      <w:r>
        <w:t>Notes</w:t>
      </w:r>
    </w:p>
    <w:p w:rsidR="00420E76" w:rsidRDefault="00420E76" w:rsidP="00420E76">
      <w:r>
        <w:t>Growth estimated externally in 48.3, internally in 48.4</w:t>
      </w:r>
    </w:p>
    <w:p w:rsidR="00E903FA" w:rsidRPr="008C4250" w:rsidRDefault="00E903FA" w:rsidP="008C4250"/>
    <w:p w:rsidR="0001630A" w:rsidRDefault="0001630A" w:rsidP="0001630A">
      <w:pPr>
        <w:pStyle w:val="Heading1"/>
      </w:pPr>
      <w:r>
        <w:t>Tagging release data</w:t>
      </w:r>
    </w:p>
    <w:p w:rsidR="009D561F" w:rsidRDefault="0001630A" w:rsidP="0001630A">
      <w:bookmarkStart w:id="6" w:name="_Hlk514777407"/>
      <w:r>
        <w:t>Tagging data is available from 2003 release cohort onwards. Relea</w:t>
      </w:r>
      <w:r w:rsidR="00200B19">
        <w:t xml:space="preserve">se mortality is estimated externally </w:t>
      </w:r>
      <w:r w:rsidR="00743811">
        <w:t>using a lengt</w:t>
      </w:r>
      <w:r w:rsidR="009D561F">
        <w:t>h dependent relationship:</w:t>
      </w:r>
    </w:p>
    <w:tbl>
      <w:tblPr>
        <w:tblStyle w:val="TableGrid"/>
        <w:tblW w:w="0" w:type="auto"/>
        <w:tblLook w:val="04A0" w:firstRow="1" w:lastRow="0" w:firstColumn="1" w:lastColumn="0" w:noHBand="0" w:noVBand="1"/>
      </w:tblPr>
      <w:tblGrid>
        <w:gridCol w:w="1838"/>
        <w:gridCol w:w="911"/>
        <w:gridCol w:w="911"/>
        <w:gridCol w:w="911"/>
        <w:gridCol w:w="912"/>
        <w:gridCol w:w="911"/>
        <w:gridCol w:w="911"/>
        <w:gridCol w:w="912"/>
      </w:tblGrid>
      <w:tr w:rsidR="009D561F" w:rsidTr="00E112B6">
        <w:tc>
          <w:tcPr>
            <w:tcW w:w="1838" w:type="dxa"/>
          </w:tcPr>
          <w:p w:rsidR="009D561F" w:rsidRDefault="009D561F" w:rsidP="0001630A">
            <w:r>
              <w:t>Length class</w:t>
            </w:r>
            <w:r w:rsidR="00E112B6">
              <w:t xml:space="preserve"> (cm</w:t>
            </w:r>
            <w:r>
              <w:t>)</w:t>
            </w:r>
          </w:p>
        </w:tc>
        <w:tc>
          <w:tcPr>
            <w:tcW w:w="911" w:type="dxa"/>
          </w:tcPr>
          <w:p w:rsidR="009D561F" w:rsidRDefault="009D561F" w:rsidP="0001630A">
            <w:r>
              <w:t>30, 40</w:t>
            </w:r>
          </w:p>
        </w:tc>
        <w:tc>
          <w:tcPr>
            <w:tcW w:w="911" w:type="dxa"/>
          </w:tcPr>
          <w:p w:rsidR="009D561F" w:rsidRDefault="009D561F" w:rsidP="0001630A">
            <w:r>
              <w:t>50</w:t>
            </w:r>
          </w:p>
        </w:tc>
        <w:tc>
          <w:tcPr>
            <w:tcW w:w="911" w:type="dxa"/>
          </w:tcPr>
          <w:p w:rsidR="009D561F" w:rsidRDefault="009D561F" w:rsidP="0001630A">
            <w:r>
              <w:t>60</w:t>
            </w:r>
          </w:p>
        </w:tc>
        <w:tc>
          <w:tcPr>
            <w:tcW w:w="912" w:type="dxa"/>
          </w:tcPr>
          <w:p w:rsidR="009D561F" w:rsidRDefault="009D561F" w:rsidP="0001630A">
            <w:r>
              <w:t>70</w:t>
            </w:r>
          </w:p>
        </w:tc>
        <w:tc>
          <w:tcPr>
            <w:tcW w:w="911" w:type="dxa"/>
          </w:tcPr>
          <w:p w:rsidR="009D561F" w:rsidRDefault="009D561F" w:rsidP="0001630A">
            <w:r>
              <w:t>80</w:t>
            </w:r>
          </w:p>
        </w:tc>
        <w:tc>
          <w:tcPr>
            <w:tcW w:w="911" w:type="dxa"/>
          </w:tcPr>
          <w:p w:rsidR="009D561F" w:rsidRDefault="009D561F" w:rsidP="0001630A">
            <w:r>
              <w:t>90</w:t>
            </w:r>
          </w:p>
        </w:tc>
        <w:tc>
          <w:tcPr>
            <w:tcW w:w="912" w:type="dxa"/>
          </w:tcPr>
          <w:p w:rsidR="009D561F" w:rsidRDefault="009D561F" w:rsidP="0001630A">
            <w:r>
              <w:t>100+</w:t>
            </w:r>
          </w:p>
        </w:tc>
      </w:tr>
      <w:tr w:rsidR="009D561F" w:rsidTr="00E112B6">
        <w:tc>
          <w:tcPr>
            <w:tcW w:w="1838" w:type="dxa"/>
          </w:tcPr>
          <w:p w:rsidR="009D561F" w:rsidRDefault="009D561F" w:rsidP="0001630A">
            <w:r>
              <w:t>Survival</w:t>
            </w:r>
          </w:p>
        </w:tc>
        <w:tc>
          <w:tcPr>
            <w:tcW w:w="911" w:type="dxa"/>
          </w:tcPr>
          <w:p w:rsidR="009D561F" w:rsidRDefault="009D561F" w:rsidP="0001630A">
            <w:r>
              <w:t>0</w:t>
            </w:r>
          </w:p>
        </w:tc>
        <w:tc>
          <w:tcPr>
            <w:tcW w:w="911" w:type="dxa"/>
          </w:tcPr>
          <w:p w:rsidR="009D561F" w:rsidRDefault="009D561F" w:rsidP="0001630A">
            <w:r>
              <w:t>0.96</w:t>
            </w:r>
          </w:p>
        </w:tc>
        <w:tc>
          <w:tcPr>
            <w:tcW w:w="911" w:type="dxa"/>
          </w:tcPr>
          <w:p w:rsidR="009D561F" w:rsidRDefault="009D561F" w:rsidP="0001630A">
            <w:r>
              <w:t>0.95</w:t>
            </w:r>
          </w:p>
        </w:tc>
        <w:tc>
          <w:tcPr>
            <w:tcW w:w="912" w:type="dxa"/>
          </w:tcPr>
          <w:p w:rsidR="009D561F" w:rsidRDefault="009D561F" w:rsidP="0001630A">
            <w:r>
              <w:t>0.95</w:t>
            </w:r>
          </w:p>
        </w:tc>
        <w:tc>
          <w:tcPr>
            <w:tcW w:w="911" w:type="dxa"/>
          </w:tcPr>
          <w:p w:rsidR="009D561F" w:rsidRDefault="009D561F" w:rsidP="0001630A">
            <w:r>
              <w:t>0.94</w:t>
            </w:r>
          </w:p>
        </w:tc>
        <w:tc>
          <w:tcPr>
            <w:tcW w:w="911" w:type="dxa"/>
          </w:tcPr>
          <w:p w:rsidR="009D561F" w:rsidRDefault="009D561F" w:rsidP="0001630A">
            <w:r>
              <w:t>0.83</w:t>
            </w:r>
          </w:p>
        </w:tc>
        <w:tc>
          <w:tcPr>
            <w:tcW w:w="912" w:type="dxa"/>
          </w:tcPr>
          <w:p w:rsidR="009D561F" w:rsidRDefault="009D561F" w:rsidP="0001630A">
            <w:r>
              <w:t>0.80</w:t>
            </w:r>
          </w:p>
        </w:tc>
      </w:tr>
    </w:tbl>
    <w:p w:rsidR="009D561F" w:rsidRDefault="00743811" w:rsidP="0001630A">
      <w:r>
        <w:t>Within the model, no further post-release tagging occurs.</w:t>
      </w:r>
    </w:p>
    <w:p w:rsidR="00F52EB5" w:rsidRDefault="00E112B6" w:rsidP="0001630A">
      <w:r>
        <w:t>All releases since 2003 are included where the fish length is in the range [30,200) cm, the release area is 48.3 and the release species is recorded as “TOP”.</w:t>
      </w:r>
    </w:p>
    <w:bookmarkEnd w:id="6"/>
    <w:p w:rsidR="0001630A" w:rsidRDefault="0001630A" w:rsidP="0001630A">
      <w:pPr>
        <w:pStyle w:val="Heading2"/>
      </w:pPr>
      <w:r>
        <w:t>Source data/Values</w:t>
      </w:r>
    </w:p>
    <w:p w:rsidR="00743811" w:rsidRDefault="00743811" w:rsidP="00743811">
      <w:bookmarkStart w:id="7" w:name="_Hlk514777423"/>
      <w:r>
        <w:t>Tag shedding rate 0.006377 based on linear approximation over four years</w:t>
      </w:r>
      <w:r w:rsidR="00E112B6">
        <w:t xml:space="preserve"> to the observed double tag loss rate</w:t>
      </w:r>
      <w:r>
        <w:t>.</w:t>
      </w:r>
      <w:r w:rsidR="00E112B6">
        <w:t xml:space="preserve"> </w:t>
      </w:r>
      <w:r>
        <w:t xml:space="preserve"> </w:t>
      </w:r>
    </w:p>
    <w:p w:rsidR="00743811" w:rsidRPr="00743811" w:rsidRDefault="00743811" w:rsidP="00743811">
      <w:r>
        <w:t xml:space="preserve">There </w:t>
      </w:r>
      <w:r w:rsidR="00CA1820">
        <w:t xml:space="preserve">is a 0.75 year no growth period – </w:t>
      </w:r>
      <w:r w:rsidR="00CA1820" w:rsidRPr="00CA1820">
        <w:t>WG-FSA-07/29</w:t>
      </w:r>
    </w:p>
    <w:bookmarkEnd w:id="7"/>
    <w:p w:rsidR="0001630A" w:rsidRDefault="0001630A" w:rsidP="0001630A">
      <w:pPr>
        <w:pStyle w:val="Heading2"/>
      </w:pPr>
      <w:r>
        <w:t>Model representation</w:t>
      </w:r>
    </w:p>
    <w:p w:rsidR="0001630A" w:rsidRDefault="00D64CAD" w:rsidP="0001630A">
      <w:proofErr w:type="spellStart"/>
      <w:r>
        <w:t>P</w:t>
      </w:r>
      <w:r w:rsidR="0001630A">
        <w:t>opulation.csl</w:t>
      </w:r>
      <w:proofErr w:type="spellEnd"/>
    </w:p>
    <w:p w:rsidR="00B95AEE" w:rsidRPr="00B95AEE" w:rsidRDefault="00B95AEE" w:rsidP="00B95AEE">
      <w:pPr>
        <w:pStyle w:val="Code"/>
      </w:pPr>
      <w:r w:rsidRPr="00B95AEE">
        <w:lastRenderedPageBreak/>
        <w:t>@</w:t>
      </w:r>
      <w:proofErr w:type="spellStart"/>
      <w:r w:rsidRPr="00B95AEE">
        <w:t>tag_shedding_rate</w:t>
      </w:r>
      <w:proofErr w:type="spellEnd"/>
      <w:r w:rsidRPr="00B95AEE">
        <w:t xml:space="preserve"> 0.006377 0.006377 0.006377 0.006377 0.006377 0.006377 0.006377 0.006377 0.006377 0.006377 0.006377 0.006377 0.006377 0.006377 </w:t>
      </w:r>
    </w:p>
    <w:p w:rsidR="00B95AEE" w:rsidRPr="00B95AEE" w:rsidRDefault="00B95AEE" w:rsidP="00B95AEE">
      <w:pPr>
        <w:pStyle w:val="Code"/>
      </w:pPr>
    </w:p>
    <w:p w:rsidR="0001630A" w:rsidRDefault="00B95AEE" w:rsidP="00B95AEE">
      <w:pPr>
        <w:pStyle w:val="Code"/>
      </w:pPr>
      <w:r w:rsidRPr="00B95AEE">
        <w:t>@</w:t>
      </w:r>
      <w:proofErr w:type="spellStart"/>
      <w:r w:rsidRPr="00B95AEE">
        <w:t>tag_loss_props</w:t>
      </w:r>
      <w:proofErr w:type="spellEnd"/>
      <w:r w:rsidRPr="00B95AEE">
        <w:t xml:space="preserve"> 0.4166667 0.3333333 0.25 0.0</w:t>
      </w:r>
    </w:p>
    <w:p w:rsidR="00B95AEE" w:rsidRDefault="00B95AEE" w:rsidP="00B95AEE">
      <w:pPr>
        <w:pStyle w:val="Code"/>
      </w:pPr>
    </w:p>
    <w:p w:rsidR="00B95AEE" w:rsidRDefault="00B95AEE" w:rsidP="00B95AEE">
      <w:pPr>
        <w:pStyle w:val="Code"/>
      </w:pPr>
      <w:r>
        <w:t>@</w:t>
      </w:r>
      <w:proofErr w:type="spellStart"/>
      <w:r>
        <w:t>tag_growth_loss</w:t>
      </w:r>
      <w:proofErr w:type="spellEnd"/>
      <w:r>
        <w:t xml:space="preserve"> 2003Tags</w:t>
      </w:r>
    </w:p>
    <w:p w:rsidR="00B95AEE" w:rsidRDefault="00B95AEE" w:rsidP="00B95AEE">
      <w:pPr>
        <w:pStyle w:val="Code"/>
      </w:pPr>
      <w:proofErr w:type="spellStart"/>
      <w:r>
        <w:t>nogrowth_period</w:t>
      </w:r>
      <w:proofErr w:type="spellEnd"/>
      <w:r>
        <w:t xml:space="preserve"> 0.75</w:t>
      </w:r>
    </w:p>
    <w:p w:rsidR="00B95AEE" w:rsidRDefault="00B95AEE" w:rsidP="00B95AEE">
      <w:pPr>
        <w:pStyle w:val="Code"/>
      </w:pPr>
      <w:r>
        <w:t>...</w:t>
      </w:r>
    </w:p>
    <w:p w:rsidR="00B95AEE" w:rsidRDefault="00B95AEE" w:rsidP="00B95AEE">
      <w:pPr>
        <w:pStyle w:val="Code"/>
      </w:pPr>
      <w:r>
        <w:t>@</w:t>
      </w:r>
      <w:proofErr w:type="spellStart"/>
      <w:r>
        <w:t>tag_growth_loss</w:t>
      </w:r>
      <w:proofErr w:type="spellEnd"/>
      <w:r>
        <w:t xml:space="preserve"> 2016Tags</w:t>
      </w:r>
    </w:p>
    <w:p w:rsidR="00B95AEE" w:rsidRDefault="00B95AEE" w:rsidP="00B95AEE">
      <w:pPr>
        <w:pStyle w:val="Code"/>
      </w:pPr>
      <w:proofErr w:type="spellStart"/>
      <w:r>
        <w:t>nogrowth_period</w:t>
      </w:r>
      <w:proofErr w:type="spellEnd"/>
      <w:r>
        <w:t xml:space="preserve"> 0.75</w:t>
      </w:r>
    </w:p>
    <w:p w:rsidR="00B95AEE" w:rsidRDefault="00B95AEE" w:rsidP="00B95AEE">
      <w:pPr>
        <w:pStyle w:val="Code"/>
      </w:pPr>
    </w:p>
    <w:p w:rsidR="00E903FA" w:rsidRDefault="00E903FA" w:rsidP="00E903FA">
      <w:pPr>
        <w:pStyle w:val="Code"/>
      </w:pPr>
      <w:r>
        <w:t>@tag 2003Tags</w:t>
      </w:r>
    </w:p>
    <w:p w:rsidR="00B95AEE" w:rsidRDefault="00E903FA" w:rsidP="00E903FA">
      <w:pPr>
        <w:pStyle w:val="Code"/>
      </w:pPr>
      <w:r>
        <w:t>...</w:t>
      </w:r>
    </w:p>
    <w:p w:rsidR="00E903FA" w:rsidRDefault="00E903FA" w:rsidP="00E903FA">
      <w:pPr>
        <w:pStyle w:val="Code"/>
      </w:pPr>
      <w:r>
        <w:t>@tag 2016Tags</w:t>
      </w:r>
    </w:p>
    <w:p w:rsidR="00E903FA" w:rsidRDefault="00E903FA" w:rsidP="00E903FA">
      <w:pPr>
        <w:pStyle w:val="Code"/>
      </w:pPr>
      <w:proofErr w:type="spellStart"/>
      <w:r>
        <w:t>tag_name</w:t>
      </w:r>
      <w:proofErr w:type="spellEnd"/>
      <w:r>
        <w:t xml:space="preserve"> 2016Tags</w:t>
      </w:r>
    </w:p>
    <w:p w:rsidR="00E903FA" w:rsidRDefault="00E903FA" w:rsidP="00E903FA">
      <w:pPr>
        <w:pStyle w:val="Code"/>
      </w:pPr>
      <w:proofErr w:type="spellStart"/>
      <w:r>
        <w:t>release_type</w:t>
      </w:r>
      <w:proofErr w:type="spellEnd"/>
      <w:r>
        <w:t xml:space="preserve"> deterministic</w:t>
      </w:r>
    </w:p>
    <w:p w:rsidR="00E903FA" w:rsidRDefault="00E903FA" w:rsidP="00E903FA">
      <w:pPr>
        <w:pStyle w:val="Code"/>
      </w:pPr>
      <w:r>
        <w:t>sex both</w:t>
      </w:r>
    </w:p>
    <w:p w:rsidR="00E903FA" w:rsidRDefault="00E903FA" w:rsidP="00E903FA">
      <w:pPr>
        <w:pStyle w:val="Code"/>
      </w:pPr>
      <w:r>
        <w:t>year 2016</w:t>
      </w:r>
    </w:p>
    <w:p w:rsidR="00E903FA" w:rsidRDefault="00E903FA" w:rsidP="00E903FA">
      <w:pPr>
        <w:pStyle w:val="Code"/>
      </w:pPr>
      <w:r>
        <w:t>step 2</w:t>
      </w:r>
    </w:p>
    <w:p w:rsidR="00E903FA" w:rsidRDefault="00E903FA" w:rsidP="00E903FA">
      <w:pPr>
        <w:pStyle w:val="Code"/>
      </w:pPr>
      <w:proofErr w:type="spellStart"/>
      <w:r>
        <w:t>mature_only</w:t>
      </w:r>
      <w:proofErr w:type="spellEnd"/>
      <w:r>
        <w:t xml:space="preserve"> False</w:t>
      </w:r>
    </w:p>
    <w:p w:rsidR="00E903FA" w:rsidRDefault="00E903FA" w:rsidP="00E903FA">
      <w:pPr>
        <w:pStyle w:val="Code"/>
      </w:pPr>
      <w:r>
        <w:t>number &lt;Number released corrected for in-year recaptures and instant mortality&gt;</w:t>
      </w:r>
    </w:p>
    <w:p w:rsidR="00E903FA" w:rsidRDefault="00E903FA" w:rsidP="00E903FA">
      <w:pPr>
        <w:pStyle w:val="Code"/>
      </w:pPr>
      <w:proofErr w:type="spellStart"/>
      <w:r>
        <w:t>plus_group</w:t>
      </w:r>
      <w:proofErr w:type="spellEnd"/>
      <w:r>
        <w:t xml:space="preserve"> False</w:t>
      </w:r>
    </w:p>
    <w:p w:rsidR="00E903FA" w:rsidRDefault="00E903FA" w:rsidP="00E903FA">
      <w:pPr>
        <w:pStyle w:val="Code"/>
      </w:pPr>
      <w:proofErr w:type="spellStart"/>
      <w:r>
        <w:t>class_mins</w:t>
      </w:r>
      <w:proofErr w:type="spellEnd"/>
      <w:r>
        <w:t xml:space="preserve"> 40 50 60 70 80 90 100 110 120 130 140</w:t>
      </w:r>
    </w:p>
    <w:p w:rsidR="00E903FA" w:rsidRDefault="00E903FA" w:rsidP="00E903FA">
      <w:pPr>
        <w:pStyle w:val="Code"/>
      </w:pPr>
      <w:proofErr w:type="spellStart"/>
      <w:r>
        <w:t>props_all</w:t>
      </w:r>
      <w:proofErr w:type="spellEnd"/>
      <w:r>
        <w:t xml:space="preserve"> &lt;Proportions at length&gt;</w:t>
      </w:r>
    </w:p>
    <w:p w:rsidR="00E903FA" w:rsidRDefault="00E903FA" w:rsidP="00E903FA">
      <w:pPr>
        <w:pStyle w:val="Code"/>
      </w:pPr>
      <w:r>
        <w:t>mortality 0.</w:t>
      </w:r>
    </w:p>
    <w:p w:rsidR="00E903FA" w:rsidRPr="00347692" w:rsidRDefault="00E903FA" w:rsidP="00E903FA">
      <w:pPr>
        <w:pStyle w:val="Code"/>
      </w:pPr>
      <w:r>
        <w:t>ogive SelSGS2</w:t>
      </w:r>
    </w:p>
    <w:p w:rsidR="0001630A" w:rsidRDefault="0001630A" w:rsidP="0001630A">
      <w:pPr>
        <w:pStyle w:val="Heading2"/>
      </w:pPr>
      <w:bookmarkStart w:id="8" w:name="_Hlk514777480"/>
      <w:r>
        <w:t>Notes</w:t>
      </w:r>
    </w:p>
    <w:p w:rsidR="00E903FA" w:rsidRDefault="00E903FA" w:rsidP="00BB4A6D">
      <w:bookmarkStart w:id="9" w:name="_GoBack"/>
      <w:bookmarkEnd w:id="9"/>
      <w:r>
        <w:t>Instant tag mortality is estimated externally, based on a length-dependent relationship, and so no further tag mortality is applied in the model.</w:t>
      </w:r>
    </w:p>
    <w:p w:rsidR="0001630A" w:rsidRDefault="0001630A" w:rsidP="0001630A">
      <w:pPr>
        <w:pStyle w:val="Heading2"/>
      </w:pPr>
      <w:r>
        <w:t>References</w:t>
      </w:r>
    </w:p>
    <w:p w:rsidR="008C4250" w:rsidRDefault="00CA1820" w:rsidP="008C4250">
      <w:r>
        <w:t xml:space="preserve">Tag mortality at length described in </w:t>
      </w:r>
      <w:r w:rsidRPr="00CA1820">
        <w:t>WG-FSA-07/29</w:t>
      </w:r>
    </w:p>
    <w:p w:rsidR="00897F12" w:rsidRDefault="00E903FA" w:rsidP="008C4250">
      <w:pPr>
        <w:rPr>
          <w:lang w:val="en-NZ"/>
        </w:rPr>
      </w:pPr>
      <w:r>
        <w:t>Effect of double tagging</w:t>
      </w:r>
      <w:r w:rsidR="00E112B6">
        <w:t>:</w:t>
      </w:r>
      <w:r w:rsidR="00897F12">
        <w:rPr>
          <w:lang w:val="en-NZ"/>
        </w:rPr>
        <w:t xml:space="preserve"> </w:t>
      </w:r>
      <w:r w:rsidR="00E112B6" w:rsidRPr="00E112B6">
        <w:rPr>
          <w:lang w:val="en-NZ"/>
        </w:rPr>
        <w:t>WG-SAM-11/16 and WG-SAM-11/12</w:t>
      </w:r>
      <w:r w:rsidR="00CA1820">
        <w:rPr>
          <w:lang w:val="en-NZ"/>
        </w:rPr>
        <w:t xml:space="preserve"> leading to tag loss rate estimate</w:t>
      </w:r>
    </w:p>
    <w:p w:rsidR="00CA1820" w:rsidRDefault="00CA1820" w:rsidP="008C4250">
      <w:r>
        <w:t xml:space="preserve">WG-SAM-09/13: </w:t>
      </w:r>
      <w:r w:rsidR="00D8658C">
        <w:t xml:space="preserve">Adding catch at age and survey data to the 48.3 toothfish CASAL assessment. </w:t>
      </w:r>
    </w:p>
    <w:bookmarkEnd w:id="8"/>
    <w:p w:rsidR="00E903FA" w:rsidRPr="008C4250" w:rsidRDefault="00E903FA" w:rsidP="008C4250"/>
    <w:p w:rsidR="0001630A" w:rsidRDefault="0001630A" w:rsidP="0001630A">
      <w:pPr>
        <w:pStyle w:val="Heading1"/>
      </w:pPr>
      <w:r>
        <w:t>Tag recaptures</w:t>
      </w:r>
    </w:p>
    <w:p w:rsidR="0001630A" w:rsidRDefault="0001630A" w:rsidP="0001630A">
      <w:pPr>
        <w:pStyle w:val="Heading2"/>
      </w:pPr>
      <w:r>
        <w:t>Source data/Values</w:t>
      </w:r>
    </w:p>
    <w:p w:rsidR="0001630A" w:rsidRDefault="0001630A" w:rsidP="0001630A">
      <w:pPr>
        <w:pStyle w:val="Heading2"/>
      </w:pPr>
      <w:r>
        <w:t>Processing</w:t>
      </w:r>
    </w:p>
    <w:p w:rsidR="00777474" w:rsidRDefault="00777474" w:rsidP="00777474">
      <w:r w:rsidRPr="00777474">
        <w:t>Tags are matched and included as recaptures based on the following criteria:</w:t>
      </w:r>
    </w:p>
    <w:p w:rsidR="00777474" w:rsidRDefault="00777474" w:rsidP="00777474">
      <w:pPr>
        <w:pStyle w:val="ListParagraph"/>
        <w:numPr>
          <w:ilvl w:val="0"/>
          <w:numId w:val="9"/>
        </w:numPr>
      </w:pPr>
      <w:r>
        <w:t>At least one of the release tags matches at least one of the tags recorded at recapture</w:t>
      </w:r>
    </w:p>
    <w:p w:rsidR="00777474" w:rsidRDefault="00777474" w:rsidP="00777474">
      <w:pPr>
        <w:pStyle w:val="ListParagraph"/>
        <w:numPr>
          <w:ilvl w:val="0"/>
          <w:numId w:val="9"/>
        </w:numPr>
      </w:pPr>
      <w:r>
        <w:t>Both recapture and release species are “TOP”</w:t>
      </w:r>
    </w:p>
    <w:p w:rsidR="00777474" w:rsidRDefault="00777474" w:rsidP="00777474">
      <w:pPr>
        <w:pStyle w:val="ListParagraph"/>
        <w:numPr>
          <w:ilvl w:val="0"/>
          <w:numId w:val="9"/>
        </w:numPr>
      </w:pPr>
      <w:r>
        <w:t>The tag was released and recaptured in 483</w:t>
      </w:r>
    </w:p>
    <w:p w:rsidR="00777474" w:rsidRDefault="00777474" w:rsidP="00777474">
      <w:pPr>
        <w:pStyle w:val="ListParagraph"/>
        <w:numPr>
          <w:ilvl w:val="0"/>
          <w:numId w:val="9"/>
        </w:numPr>
      </w:pPr>
      <w:r>
        <w:t>The recapture season is after the release season (in year recaptures are deducted from the releases)</w:t>
      </w:r>
      <w:r w:rsidR="00CA1820">
        <w:t>, and within 4 years</w:t>
      </w:r>
    </w:p>
    <w:p w:rsidR="00CA1820" w:rsidRDefault="00CA1820" w:rsidP="00777474">
      <w:pPr>
        <w:pStyle w:val="ListParagraph"/>
        <w:numPr>
          <w:ilvl w:val="0"/>
          <w:numId w:val="9"/>
        </w:numPr>
      </w:pPr>
      <w:r>
        <w:t>Recapture length between 60 and 120cm</w:t>
      </w:r>
    </w:p>
    <w:p w:rsidR="00CA1820" w:rsidRDefault="00CA1820" w:rsidP="00777474">
      <w:pPr>
        <w:pStyle w:val="ListParagraph"/>
        <w:numPr>
          <w:ilvl w:val="0"/>
          <w:numId w:val="9"/>
        </w:numPr>
      </w:pPr>
      <w:r>
        <w:lastRenderedPageBreak/>
        <w:t>Release length between 40 and 150cm</w:t>
      </w:r>
    </w:p>
    <w:p w:rsidR="0001630A" w:rsidRDefault="0001630A" w:rsidP="0001630A">
      <w:pPr>
        <w:pStyle w:val="Heading2"/>
      </w:pPr>
      <w:r>
        <w:t>Model representation</w:t>
      </w:r>
    </w:p>
    <w:p w:rsidR="0001630A" w:rsidRDefault="0001630A" w:rsidP="0001630A">
      <w:proofErr w:type="spellStart"/>
      <w:r>
        <w:t>Estimation.csl</w:t>
      </w:r>
      <w:proofErr w:type="spellEnd"/>
    </w:p>
    <w:p w:rsidR="00222A72" w:rsidRDefault="00222A72" w:rsidP="00222A72">
      <w:pPr>
        <w:pStyle w:val="Code"/>
      </w:pPr>
      <w:r>
        <w:t>@</w:t>
      </w:r>
      <w:proofErr w:type="spellStart"/>
      <w:r>
        <w:t>tag_recapture</w:t>
      </w:r>
      <w:proofErr w:type="spellEnd"/>
      <w:r>
        <w:t xml:space="preserve"> 2003Tags </w:t>
      </w:r>
    </w:p>
    <w:p w:rsidR="00222A72" w:rsidRDefault="00222A72" w:rsidP="00222A72">
      <w:pPr>
        <w:pStyle w:val="Code"/>
      </w:pPr>
      <w:r>
        <w:t>...</w:t>
      </w:r>
    </w:p>
    <w:p w:rsidR="00222A72" w:rsidRDefault="00222A72" w:rsidP="00222A72">
      <w:pPr>
        <w:pStyle w:val="Code"/>
      </w:pPr>
      <w:r>
        <w:t>@</w:t>
      </w:r>
      <w:proofErr w:type="spellStart"/>
      <w:r>
        <w:t>tag_recapture</w:t>
      </w:r>
      <w:proofErr w:type="spellEnd"/>
      <w:r>
        <w:t xml:space="preserve"> 2016Tags</w:t>
      </w:r>
    </w:p>
    <w:p w:rsidR="00222A72" w:rsidRDefault="00222A72" w:rsidP="00222A72">
      <w:pPr>
        <w:pStyle w:val="Code"/>
      </w:pPr>
      <w:proofErr w:type="spellStart"/>
      <w:r>
        <w:t>tag_name</w:t>
      </w:r>
      <w:proofErr w:type="spellEnd"/>
      <w:r>
        <w:t xml:space="preserve"> 2016Tags</w:t>
      </w:r>
    </w:p>
    <w:p w:rsidR="00222A72" w:rsidRDefault="00222A72" w:rsidP="00222A72">
      <w:pPr>
        <w:pStyle w:val="Code"/>
      </w:pPr>
      <w:r>
        <w:t>sample size</w:t>
      </w:r>
    </w:p>
    <w:p w:rsidR="00222A72" w:rsidRDefault="00222A72" w:rsidP="00222A72">
      <w:pPr>
        <w:pStyle w:val="Code"/>
      </w:pPr>
      <w:proofErr w:type="spellStart"/>
      <w:r>
        <w:t>detection_probability</w:t>
      </w:r>
      <w:proofErr w:type="spellEnd"/>
      <w:r>
        <w:t xml:space="preserve"> 1</w:t>
      </w:r>
    </w:p>
    <w:p w:rsidR="00222A72" w:rsidRDefault="00222A72" w:rsidP="00222A72">
      <w:pPr>
        <w:pStyle w:val="Code"/>
      </w:pPr>
      <w:r>
        <w:t>years 2017</w:t>
      </w:r>
    </w:p>
    <w:p w:rsidR="00222A72" w:rsidRDefault="00222A72" w:rsidP="00222A72">
      <w:pPr>
        <w:pStyle w:val="Code"/>
      </w:pPr>
      <w:r>
        <w:t>step 2</w:t>
      </w:r>
    </w:p>
    <w:p w:rsidR="00222A72" w:rsidRDefault="00222A72" w:rsidP="00222A72">
      <w:pPr>
        <w:pStyle w:val="Code"/>
      </w:pPr>
      <w:proofErr w:type="spellStart"/>
      <w:r>
        <w:t>proportion_mortality</w:t>
      </w:r>
      <w:proofErr w:type="spellEnd"/>
      <w:r>
        <w:t xml:space="preserve"> 1.0</w:t>
      </w:r>
    </w:p>
    <w:p w:rsidR="00222A72" w:rsidRDefault="00222A72" w:rsidP="00222A72">
      <w:pPr>
        <w:pStyle w:val="Code"/>
      </w:pPr>
      <w:proofErr w:type="spellStart"/>
      <w:r>
        <w:t>plus_group</w:t>
      </w:r>
      <w:proofErr w:type="spellEnd"/>
      <w:r>
        <w:t xml:space="preserve"> True</w:t>
      </w:r>
    </w:p>
    <w:p w:rsidR="00222A72" w:rsidRDefault="00222A72" w:rsidP="00222A72">
      <w:pPr>
        <w:pStyle w:val="Code"/>
      </w:pPr>
      <w:proofErr w:type="spellStart"/>
      <w:r>
        <w:t>class_mins</w:t>
      </w:r>
      <w:proofErr w:type="spellEnd"/>
      <w:r>
        <w:t xml:space="preserve">       60     70      80      90      100     110   </w:t>
      </w:r>
    </w:p>
    <w:p w:rsidR="00222A72" w:rsidRDefault="00222A72" w:rsidP="00222A72">
      <w:pPr>
        <w:pStyle w:val="Code"/>
      </w:pPr>
      <w:r>
        <w:t>recaptured_</w:t>
      </w:r>
      <w:proofErr w:type="gramStart"/>
      <w:r>
        <w:t>2017  1</w:t>
      </w:r>
      <w:proofErr w:type="gramEnd"/>
      <w:r>
        <w:tab/>
        <w:t>14</w:t>
      </w:r>
      <w:r>
        <w:tab/>
        <w:t>61</w:t>
      </w:r>
      <w:r>
        <w:tab/>
        <w:t>78</w:t>
      </w:r>
      <w:r>
        <w:tab/>
        <w:t>20</w:t>
      </w:r>
      <w:r>
        <w:tab/>
        <w:t>4</w:t>
      </w:r>
    </w:p>
    <w:p w:rsidR="00222A72" w:rsidRDefault="00222A72" w:rsidP="00222A72">
      <w:pPr>
        <w:pStyle w:val="Code"/>
      </w:pPr>
      <w:r>
        <w:t>scanned_2017</w:t>
      </w:r>
      <w:r>
        <w:tab/>
        <w:t>4373.39</w:t>
      </w:r>
      <w:r>
        <w:tab/>
        <w:t>36605.95</w:t>
      </w:r>
      <w:r>
        <w:tab/>
        <w:t>89630.76</w:t>
      </w:r>
      <w:r>
        <w:tab/>
        <w:t>77711.21</w:t>
      </w:r>
      <w:r>
        <w:tab/>
        <w:t>31043.21</w:t>
      </w:r>
      <w:r>
        <w:tab/>
        <w:t>10148.01</w:t>
      </w:r>
    </w:p>
    <w:p w:rsidR="00222A72" w:rsidRDefault="00222A72" w:rsidP="00222A72">
      <w:pPr>
        <w:pStyle w:val="Code"/>
      </w:pPr>
      <w:proofErr w:type="spellStart"/>
      <w:r>
        <w:t>do_bootstrap</w:t>
      </w:r>
      <w:proofErr w:type="spellEnd"/>
      <w:r>
        <w:t xml:space="preserve"> True</w:t>
      </w:r>
    </w:p>
    <w:p w:rsidR="00222A72" w:rsidRDefault="00222A72" w:rsidP="00222A72">
      <w:pPr>
        <w:pStyle w:val="Code"/>
      </w:pPr>
      <w:r>
        <w:t>r 1e-11</w:t>
      </w:r>
    </w:p>
    <w:p w:rsidR="0001630A" w:rsidRDefault="00222A72" w:rsidP="00222A72">
      <w:pPr>
        <w:pStyle w:val="Code"/>
      </w:pPr>
      <w:r>
        <w:t>dispersion 8.681729</w:t>
      </w:r>
    </w:p>
    <w:p w:rsidR="00222A72" w:rsidRDefault="00222A72" w:rsidP="00222A72">
      <w:pPr>
        <w:pStyle w:val="Code"/>
      </w:pPr>
    </w:p>
    <w:p w:rsidR="00222A72" w:rsidRDefault="00222A72" w:rsidP="00222A72">
      <w:pPr>
        <w:pStyle w:val="Code"/>
      </w:pPr>
      <w:r>
        <w:t>@</w:t>
      </w:r>
      <w:proofErr w:type="spellStart"/>
      <w:r>
        <w:t>fish_tagged_penalty</w:t>
      </w:r>
      <w:proofErr w:type="spellEnd"/>
    </w:p>
    <w:p w:rsidR="00222A72" w:rsidRDefault="00222A72" w:rsidP="00222A72">
      <w:pPr>
        <w:pStyle w:val="Code"/>
      </w:pPr>
      <w:r>
        <w:t>label 2003TagPenalty</w:t>
      </w:r>
    </w:p>
    <w:p w:rsidR="00222A72" w:rsidRDefault="00222A72" w:rsidP="00222A72">
      <w:pPr>
        <w:pStyle w:val="Code"/>
      </w:pPr>
      <w:proofErr w:type="spellStart"/>
      <w:r>
        <w:t>tagging_episode</w:t>
      </w:r>
      <w:proofErr w:type="spellEnd"/>
      <w:r>
        <w:t xml:space="preserve"> 2003Tags</w:t>
      </w:r>
    </w:p>
    <w:p w:rsidR="00222A72" w:rsidRDefault="00222A72" w:rsidP="00222A72">
      <w:pPr>
        <w:pStyle w:val="Code"/>
      </w:pPr>
      <w:r>
        <w:t>multiplier 1</w:t>
      </w:r>
    </w:p>
    <w:p w:rsidR="00222A72" w:rsidRDefault="00222A72" w:rsidP="00222A72">
      <w:pPr>
        <w:pStyle w:val="Code"/>
      </w:pPr>
      <w:r>
        <w:t>...</w:t>
      </w:r>
    </w:p>
    <w:p w:rsidR="00222A72" w:rsidRDefault="00222A72" w:rsidP="00222A72">
      <w:pPr>
        <w:pStyle w:val="Code"/>
      </w:pPr>
      <w:r>
        <w:t>@</w:t>
      </w:r>
      <w:proofErr w:type="spellStart"/>
      <w:r>
        <w:t>fish_tagged_penalty</w:t>
      </w:r>
      <w:proofErr w:type="spellEnd"/>
    </w:p>
    <w:p w:rsidR="00222A72" w:rsidRDefault="00222A72" w:rsidP="00222A72">
      <w:pPr>
        <w:pStyle w:val="Code"/>
      </w:pPr>
      <w:r>
        <w:t>label 20</w:t>
      </w:r>
      <w:r w:rsidR="00D96FBF">
        <w:t>16</w:t>
      </w:r>
      <w:r>
        <w:t>TagPenalty</w:t>
      </w:r>
    </w:p>
    <w:p w:rsidR="00222A72" w:rsidRDefault="00222A72" w:rsidP="00222A72">
      <w:pPr>
        <w:pStyle w:val="Code"/>
      </w:pPr>
      <w:proofErr w:type="spellStart"/>
      <w:r>
        <w:t>tagging_episode</w:t>
      </w:r>
      <w:proofErr w:type="spellEnd"/>
      <w:r>
        <w:t xml:space="preserve"> 20</w:t>
      </w:r>
      <w:r w:rsidR="00D96FBF">
        <w:t>16</w:t>
      </w:r>
      <w:r>
        <w:t>Tags</w:t>
      </w:r>
    </w:p>
    <w:p w:rsidR="00222A72" w:rsidRPr="00347692" w:rsidRDefault="00222A72" w:rsidP="00222A72">
      <w:pPr>
        <w:pStyle w:val="Code"/>
      </w:pPr>
      <w:r>
        <w:t>multiplier 1</w:t>
      </w:r>
    </w:p>
    <w:p w:rsidR="0001630A" w:rsidRDefault="0001630A" w:rsidP="0001630A">
      <w:pPr>
        <w:pStyle w:val="Heading2"/>
      </w:pPr>
      <w:r>
        <w:t>Notes</w:t>
      </w:r>
    </w:p>
    <w:p w:rsidR="00222A72" w:rsidRDefault="00222A72" w:rsidP="00222A72">
      <w:r>
        <w:t>Recapture data is from 2006-present. For each tagging cohort, the four following years recaptures are included. Scanned numbers based on raised numbers at length.</w:t>
      </w:r>
    </w:p>
    <w:p w:rsidR="00203DD5" w:rsidRPr="00222A72" w:rsidRDefault="00203DD5" w:rsidP="00222A72">
      <w:r>
        <w:t>Dispersion factor calculated in WG-FSA-11/33-rev-1</w:t>
      </w:r>
      <w:r w:rsidR="0066780E">
        <w:t>, recalculated as part of the Francis weighting</w:t>
      </w:r>
    </w:p>
    <w:p w:rsidR="0001630A" w:rsidRDefault="0001630A" w:rsidP="0001630A">
      <w:pPr>
        <w:pStyle w:val="Heading2"/>
      </w:pPr>
      <w:r>
        <w:t>References</w:t>
      </w:r>
    </w:p>
    <w:p w:rsidR="00222A72" w:rsidRPr="00222A72" w:rsidRDefault="0066780E" w:rsidP="00222A72">
      <w:r>
        <w:t xml:space="preserve">WG-SAM-17/35 </w:t>
      </w:r>
      <w:r w:rsidR="00222A72">
        <w:t>looking at tag recapture duration</w:t>
      </w:r>
    </w:p>
    <w:p w:rsidR="0001630A" w:rsidRPr="0001630A" w:rsidRDefault="0001630A" w:rsidP="0001630A"/>
    <w:p w:rsidR="007236E2" w:rsidRDefault="007236E2" w:rsidP="007236E2">
      <w:pPr>
        <w:pStyle w:val="Heading1"/>
      </w:pPr>
      <w:r>
        <w:t>Catches</w:t>
      </w:r>
    </w:p>
    <w:p w:rsidR="007236E2" w:rsidRDefault="007236E2" w:rsidP="007236E2">
      <w:r>
        <w:t>The catch is split into two sections based on the availability of age data</w:t>
      </w:r>
    </w:p>
    <w:p w:rsidR="007236E2" w:rsidRDefault="007236E2" w:rsidP="007236E2">
      <w:r>
        <w:t>Pot data not included as it is insignificant</w:t>
      </w:r>
    </w:p>
    <w:p w:rsidR="007236E2" w:rsidRPr="00F523DB" w:rsidRDefault="007236E2" w:rsidP="007236E2">
      <w:r>
        <w:t xml:space="preserve">Future catches (for 35 years based on the CCAMLR harvest control rule) </w:t>
      </w:r>
    </w:p>
    <w:p w:rsidR="007236E2" w:rsidRDefault="007236E2" w:rsidP="007236E2">
      <w:pPr>
        <w:pStyle w:val="Heading2"/>
      </w:pPr>
      <w:r>
        <w:lastRenderedPageBreak/>
        <w:t>Source data/Values</w:t>
      </w:r>
    </w:p>
    <w:p w:rsidR="007236E2" w:rsidRDefault="007236E2" w:rsidP="007236E2">
      <w:pPr>
        <w:pStyle w:val="Heading2"/>
      </w:pPr>
      <w:r>
        <w:t>Processing</w:t>
      </w:r>
    </w:p>
    <w:p w:rsidR="007236E2" w:rsidRDefault="007236E2" w:rsidP="007236E2">
      <w:r>
        <w:t>Catches from 2004 to present are corrected for mammal observation using a GLM with factors nationality, year, month, depth band, area and cetacean presence. The correction factor is the difference between predictions with and without cetaceans, multiplied by the proportion of lines on which cetaceans are observed.</w:t>
      </w:r>
    </w:p>
    <w:p w:rsidR="00D77D78" w:rsidRPr="00F523DB" w:rsidRDefault="00D77D78" w:rsidP="007236E2">
      <w:r>
        <w:t>Early catch doesn’t quite match with Hillary 2006</w:t>
      </w:r>
    </w:p>
    <w:p w:rsidR="007236E2" w:rsidRDefault="007236E2" w:rsidP="007236E2">
      <w:pPr>
        <w:pStyle w:val="Heading3"/>
      </w:pPr>
      <w:r>
        <w:t>Scripts</w:t>
      </w:r>
    </w:p>
    <w:p w:rsidR="007236E2" w:rsidRPr="007B4CFD" w:rsidRDefault="007236E2" w:rsidP="00D77D78">
      <w:pPr>
        <w:pStyle w:val="Heading3"/>
      </w:pPr>
      <w:r>
        <w:t xml:space="preserve">1_CPUE_SG3 </w:t>
      </w:r>
      <w:proofErr w:type="spellStart"/>
      <w:proofErr w:type="gramStart"/>
      <w:r>
        <w:t>inputs.r</w:t>
      </w:r>
      <w:proofErr w:type="spellEnd"/>
      <w:proofErr w:type="gramEnd"/>
    </w:p>
    <w:p w:rsidR="007236E2" w:rsidRDefault="007236E2" w:rsidP="007236E2">
      <w:pPr>
        <w:pStyle w:val="Heading3"/>
      </w:pPr>
      <w:r>
        <w:t>Assumptions</w:t>
      </w:r>
    </w:p>
    <w:p w:rsidR="007236E2" w:rsidRDefault="007236E2" w:rsidP="007236E2">
      <w:pPr>
        <w:pStyle w:val="Heading2"/>
      </w:pPr>
      <w:r>
        <w:t>Model representation</w:t>
      </w:r>
    </w:p>
    <w:p w:rsidR="007236E2" w:rsidRDefault="00D64CAD" w:rsidP="007236E2">
      <w:proofErr w:type="spellStart"/>
      <w:r>
        <w:t>P</w:t>
      </w:r>
      <w:r w:rsidR="007236E2">
        <w:t>opulation.csl</w:t>
      </w:r>
      <w:proofErr w:type="spellEnd"/>
    </w:p>
    <w:p w:rsidR="007236E2" w:rsidRDefault="007236E2" w:rsidP="006F172B">
      <w:pPr>
        <w:pStyle w:val="Code"/>
      </w:pPr>
      <w:r>
        <w:t>@fishery FSG1</w:t>
      </w:r>
    </w:p>
    <w:p w:rsidR="007236E2" w:rsidRDefault="007236E2" w:rsidP="006F172B">
      <w:pPr>
        <w:pStyle w:val="Code"/>
      </w:pPr>
      <w:r>
        <w:t>years 1985 1986 1987 1988 1989 1990 1991 1992 1993 1994 1995 1996 1997</w:t>
      </w:r>
    </w:p>
    <w:p w:rsidR="007236E2" w:rsidRDefault="007236E2" w:rsidP="006F172B">
      <w:pPr>
        <w:pStyle w:val="Code"/>
      </w:pPr>
      <w:r>
        <w:t>catches 517 732 1954 876 6962 6828 3554.511116 6909.703852 7085.869088 5279.923763 5020.649006 3606.633227 3888.146453</w:t>
      </w:r>
    </w:p>
    <w:p w:rsidR="007236E2" w:rsidRDefault="007236E2" w:rsidP="006F172B">
      <w:pPr>
        <w:pStyle w:val="Code"/>
      </w:pPr>
      <w:proofErr w:type="spellStart"/>
      <w:r>
        <w:t>U_max</w:t>
      </w:r>
      <w:proofErr w:type="spellEnd"/>
      <w:r>
        <w:t xml:space="preserve"> 0.99999</w:t>
      </w:r>
    </w:p>
    <w:p w:rsidR="007236E2" w:rsidRDefault="007236E2" w:rsidP="006F172B">
      <w:pPr>
        <w:pStyle w:val="Code"/>
      </w:pPr>
      <w:r>
        <w:t>selectivity SelSG1</w:t>
      </w:r>
    </w:p>
    <w:p w:rsidR="007236E2" w:rsidRDefault="007236E2" w:rsidP="006F172B">
      <w:pPr>
        <w:pStyle w:val="Code"/>
      </w:pPr>
    </w:p>
    <w:p w:rsidR="007236E2" w:rsidRDefault="007236E2" w:rsidP="006F172B">
      <w:pPr>
        <w:pStyle w:val="Code"/>
      </w:pPr>
      <w:r>
        <w:t>@fishery FSGS2</w:t>
      </w:r>
    </w:p>
    <w:p w:rsidR="007236E2" w:rsidRDefault="007236E2" w:rsidP="006F172B">
      <w:pPr>
        <w:pStyle w:val="Code"/>
      </w:pPr>
      <w:r>
        <w:t>#After correction for depredation since 2004</w:t>
      </w:r>
    </w:p>
    <w:p w:rsidR="007236E2" w:rsidRDefault="007236E2" w:rsidP="006F172B">
      <w:pPr>
        <w:pStyle w:val="Code"/>
      </w:pPr>
      <w:r>
        <w:t>years 1998 1999 2000 2001 2002 2003 2004 2005 2006 2007 2008 2009 2010 2011 2012 2013 2014 2015 2016 2017</w:t>
      </w:r>
    </w:p>
    <w:p w:rsidR="007236E2" w:rsidRDefault="007236E2" w:rsidP="006F172B">
      <w:pPr>
        <w:pStyle w:val="Code"/>
      </w:pPr>
      <w:r>
        <w:t>catches 3409.777963 4386.914453 6087.082453 4357.774257 5887.269594 7615.662 &lt;Values from 2004 onwards change each year&gt;</w:t>
      </w:r>
    </w:p>
    <w:p w:rsidR="00222A72" w:rsidRDefault="00222A72" w:rsidP="006F172B">
      <w:pPr>
        <w:pStyle w:val="Code"/>
      </w:pPr>
    </w:p>
    <w:p w:rsidR="0091460E" w:rsidRPr="0066780E" w:rsidRDefault="0091460E" w:rsidP="0091460E">
      <w:pPr>
        <w:pStyle w:val="Code"/>
      </w:pPr>
      <w:bookmarkStart w:id="10" w:name="_Hlk508809048"/>
      <w:proofErr w:type="spellStart"/>
      <w:r w:rsidRPr="0066780E">
        <w:t>future_years</w:t>
      </w:r>
      <w:proofErr w:type="spellEnd"/>
      <w:r w:rsidRPr="0066780E">
        <w:t xml:space="preserve"> 2018 2019 2020 2021 2022 2023 2024 2025 2026 2027 2028 2029 2030 2031 2032 2033 2034 2035 2036 2037 2038 2039 2040 2041 2042 2043 2044 2045 2046 2047 2048 2049 2050 2051 2052</w:t>
      </w:r>
    </w:p>
    <w:p w:rsidR="0091460E" w:rsidRPr="0066780E" w:rsidRDefault="0091460E" w:rsidP="0091460E">
      <w:pPr>
        <w:pStyle w:val="Code"/>
      </w:pPr>
      <w:proofErr w:type="spellStart"/>
      <w:r w:rsidRPr="0066780E">
        <w:t>future_catches</w:t>
      </w:r>
      <w:proofErr w:type="spellEnd"/>
      <w:r w:rsidRPr="0066780E">
        <w:t xml:space="preserve"> &lt;Constant value to achieve CCAMLR objectives&gt;</w:t>
      </w:r>
    </w:p>
    <w:bookmarkEnd w:id="10"/>
    <w:p w:rsidR="00222A72" w:rsidRDefault="00222A72" w:rsidP="00222A72">
      <w:proofErr w:type="spellStart"/>
      <w:r>
        <w:t>Estimation.csl</w:t>
      </w:r>
      <w:proofErr w:type="spellEnd"/>
    </w:p>
    <w:p w:rsidR="00222A72" w:rsidRDefault="00222A72" w:rsidP="00222A72">
      <w:pPr>
        <w:pStyle w:val="Code"/>
      </w:pPr>
      <w:r>
        <w:t>@</w:t>
      </w:r>
      <w:proofErr w:type="spellStart"/>
      <w:r>
        <w:t>catch_limit_penalty</w:t>
      </w:r>
      <w:proofErr w:type="spellEnd"/>
    </w:p>
    <w:p w:rsidR="00222A72" w:rsidRDefault="00222A72" w:rsidP="00222A72">
      <w:pPr>
        <w:pStyle w:val="Code"/>
      </w:pPr>
      <w:r>
        <w:t xml:space="preserve">label </w:t>
      </w:r>
      <w:proofErr w:type="spellStart"/>
      <w:r>
        <w:t>catch_limit</w:t>
      </w:r>
      <w:proofErr w:type="spellEnd"/>
    </w:p>
    <w:p w:rsidR="00222A72" w:rsidRDefault="00222A72" w:rsidP="00222A72">
      <w:pPr>
        <w:pStyle w:val="Code"/>
      </w:pPr>
      <w:proofErr w:type="spellStart"/>
      <w:r>
        <w:t>log_scale</w:t>
      </w:r>
      <w:proofErr w:type="spellEnd"/>
      <w:r>
        <w:t xml:space="preserve"> False</w:t>
      </w:r>
    </w:p>
    <w:p w:rsidR="00222A72" w:rsidRDefault="00222A72" w:rsidP="00222A72">
      <w:pPr>
        <w:pStyle w:val="Code"/>
      </w:pPr>
      <w:r>
        <w:t>fishery FSG1</w:t>
      </w:r>
    </w:p>
    <w:p w:rsidR="00222A72" w:rsidRDefault="00222A72" w:rsidP="00222A72">
      <w:pPr>
        <w:pStyle w:val="Code"/>
      </w:pPr>
      <w:r>
        <w:t>multiplier 100</w:t>
      </w:r>
    </w:p>
    <w:p w:rsidR="00222A72" w:rsidRDefault="00222A72" w:rsidP="00222A72">
      <w:pPr>
        <w:pStyle w:val="Code"/>
      </w:pPr>
    </w:p>
    <w:p w:rsidR="00222A72" w:rsidRDefault="00222A72" w:rsidP="00222A72">
      <w:pPr>
        <w:pStyle w:val="Code"/>
      </w:pPr>
    </w:p>
    <w:p w:rsidR="00222A72" w:rsidRDefault="00222A72" w:rsidP="00222A72">
      <w:pPr>
        <w:pStyle w:val="Code"/>
      </w:pPr>
      <w:r>
        <w:t>@</w:t>
      </w:r>
      <w:proofErr w:type="spellStart"/>
      <w:r>
        <w:t>catch_limit_penalty</w:t>
      </w:r>
      <w:proofErr w:type="spellEnd"/>
    </w:p>
    <w:p w:rsidR="00222A72" w:rsidRDefault="00222A72" w:rsidP="00222A72">
      <w:pPr>
        <w:pStyle w:val="Code"/>
      </w:pPr>
      <w:r>
        <w:t xml:space="preserve">label </w:t>
      </w:r>
      <w:proofErr w:type="spellStart"/>
      <w:r>
        <w:t>catch_limit</w:t>
      </w:r>
      <w:proofErr w:type="spellEnd"/>
    </w:p>
    <w:p w:rsidR="00222A72" w:rsidRDefault="00222A72" w:rsidP="00222A72">
      <w:pPr>
        <w:pStyle w:val="Code"/>
      </w:pPr>
      <w:proofErr w:type="spellStart"/>
      <w:r>
        <w:t>log_scale</w:t>
      </w:r>
      <w:proofErr w:type="spellEnd"/>
      <w:r>
        <w:t xml:space="preserve"> False</w:t>
      </w:r>
    </w:p>
    <w:p w:rsidR="00222A72" w:rsidRDefault="00222A72" w:rsidP="00222A72">
      <w:pPr>
        <w:pStyle w:val="Code"/>
      </w:pPr>
      <w:r>
        <w:t>fishery FSGS2</w:t>
      </w:r>
    </w:p>
    <w:p w:rsidR="00222A72" w:rsidRPr="00F523DB" w:rsidRDefault="00222A72" w:rsidP="00222A72">
      <w:pPr>
        <w:pStyle w:val="Code"/>
      </w:pPr>
      <w:r>
        <w:t>multiplier 100</w:t>
      </w:r>
    </w:p>
    <w:p w:rsidR="008C4250" w:rsidRPr="008C4250" w:rsidRDefault="008C4250" w:rsidP="008C4250"/>
    <w:p w:rsidR="008C4250" w:rsidRDefault="008C4250" w:rsidP="008C4250">
      <w:pPr>
        <w:pStyle w:val="Heading1"/>
      </w:pPr>
      <w:r>
        <w:lastRenderedPageBreak/>
        <w:t>Catch composition</w:t>
      </w:r>
    </w:p>
    <w:p w:rsidR="008C4250" w:rsidRDefault="008C4250" w:rsidP="008C4250">
      <w:r>
        <w:t xml:space="preserve">The catch is split into two sections based on the availability of age data, </w:t>
      </w:r>
      <w:proofErr w:type="gramStart"/>
      <w:r>
        <w:t>For</w:t>
      </w:r>
      <w:proofErr w:type="gramEnd"/>
      <w:r>
        <w:t xml:space="preserve"> 1988-1997 catch is broken down into 10cm length bins (40-230). Since 1998, the observed length distribution is raised to an age distribution using a year-specific age length relationship based on around 200-300 otoliths.</w:t>
      </w:r>
    </w:p>
    <w:p w:rsidR="004C2A91" w:rsidRDefault="004C2A91" w:rsidP="004C2A91">
      <w:pPr>
        <w:pStyle w:val="Heading3"/>
      </w:pPr>
      <w:r>
        <w:t>Visualisation</w:t>
      </w:r>
    </w:p>
    <w:p w:rsidR="004C2A91" w:rsidRDefault="004C2A91" w:rsidP="004C2A91">
      <w:r>
        <w:t>The standardised proportions at age show that there are is some internal consistency within the aging, but the strong cohorts are not always linear, suggesting that there is some aging error. Consecutive cohorts seem to be well correlated, suggesting that either there is autocorrelation in recruitment, or that the error in aging is causing a smudging of the cohorts.</w:t>
      </w:r>
    </w:p>
    <w:p w:rsidR="004C2A91" w:rsidRDefault="004C2A91" w:rsidP="004C2A91">
      <w:pPr>
        <w:keepNext/>
      </w:pPr>
      <w:r>
        <w:rPr>
          <w:noProof/>
        </w:rPr>
        <w:drawing>
          <wp:inline distT="0" distB="0" distL="0" distR="0" wp14:anchorId="4092AE40" wp14:editId="0A881C5D">
            <wp:extent cx="5731510" cy="34048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04870"/>
                    </a:xfrm>
                    <a:prstGeom prst="rect">
                      <a:avLst/>
                    </a:prstGeom>
                  </pic:spPr>
                </pic:pic>
              </a:graphicData>
            </a:graphic>
          </wp:inline>
        </w:drawing>
      </w:r>
    </w:p>
    <w:p w:rsidR="004C2A91" w:rsidRPr="004C2A91" w:rsidRDefault="004C2A91" w:rsidP="004C2A91">
      <w:pPr>
        <w:pStyle w:val="Caption"/>
      </w:pPr>
      <w:r>
        <w:t xml:space="preserve">Figure </w:t>
      </w:r>
      <w:r w:rsidR="00CA17D8">
        <w:rPr>
          <w:noProof/>
        </w:rPr>
        <w:fldChar w:fldCharType="begin"/>
      </w:r>
      <w:r w:rsidR="00CA17D8">
        <w:rPr>
          <w:noProof/>
        </w:rPr>
        <w:instrText xml:space="preserve"> SEQ Figure \* ARABIC </w:instrText>
      </w:r>
      <w:r w:rsidR="00CA17D8">
        <w:rPr>
          <w:noProof/>
        </w:rPr>
        <w:fldChar w:fldCharType="separate"/>
      </w:r>
      <w:r>
        <w:rPr>
          <w:noProof/>
        </w:rPr>
        <w:t>1</w:t>
      </w:r>
      <w:r w:rsidR="00CA17D8">
        <w:rPr>
          <w:noProof/>
        </w:rPr>
        <w:fldChar w:fldCharType="end"/>
      </w:r>
      <w:r>
        <w:t>: Standardised proportions at age (mean and standard deviation of each age equal)</w:t>
      </w:r>
    </w:p>
    <w:p w:rsidR="008C4250" w:rsidRDefault="008C4250" w:rsidP="008C4250">
      <w:pPr>
        <w:pStyle w:val="Heading2"/>
      </w:pPr>
      <w:r>
        <w:t>Model representation</w:t>
      </w:r>
    </w:p>
    <w:p w:rsidR="00E903FA" w:rsidRDefault="00E903FA" w:rsidP="00E903FA">
      <w:proofErr w:type="spellStart"/>
      <w:r>
        <w:t>Population.csl</w:t>
      </w:r>
      <w:proofErr w:type="spellEnd"/>
    </w:p>
    <w:p w:rsidR="00E903FA" w:rsidRDefault="00E903FA" w:rsidP="00E903FA">
      <w:pPr>
        <w:pStyle w:val="Code"/>
      </w:pPr>
      <w:r>
        <w:t>@</w:t>
      </w:r>
      <w:proofErr w:type="spellStart"/>
      <w:r>
        <w:t>selectivity_names</w:t>
      </w:r>
      <w:proofErr w:type="spellEnd"/>
      <w:r>
        <w:t xml:space="preserve"> SelSG1 SelSGS2 </w:t>
      </w:r>
      <w:proofErr w:type="spellStart"/>
      <w:r>
        <w:t>SelSurvey</w:t>
      </w:r>
      <w:proofErr w:type="spellEnd"/>
    </w:p>
    <w:p w:rsidR="00E903FA" w:rsidRDefault="00E903FA" w:rsidP="00E903FA">
      <w:pPr>
        <w:pStyle w:val="Code"/>
      </w:pPr>
    </w:p>
    <w:p w:rsidR="00E903FA" w:rsidRDefault="00E903FA" w:rsidP="00E903FA">
      <w:pPr>
        <w:pStyle w:val="Code"/>
      </w:pPr>
      <w:r>
        <w:t>@selectivity SelSG1</w:t>
      </w:r>
    </w:p>
    <w:p w:rsidR="00E903FA" w:rsidRDefault="00E903FA" w:rsidP="00E903FA">
      <w:pPr>
        <w:pStyle w:val="Code"/>
      </w:pPr>
      <w:r>
        <w:t xml:space="preserve">all </w:t>
      </w:r>
      <w:proofErr w:type="spellStart"/>
      <w:r>
        <w:t>double_normal</w:t>
      </w:r>
      <w:proofErr w:type="spellEnd"/>
      <w:r>
        <w:t xml:space="preserve"> 12 2.95 14.22</w:t>
      </w:r>
    </w:p>
    <w:p w:rsidR="00E903FA" w:rsidRDefault="00E903FA" w:rsidP="00E903FA">
      <w:pPr>
        <w:pStyle w:val="Code"/>
      </w:pPr>
    </w:p>
    <w:p w:rsidR="00E903FA" w:rsidRDefault="00E903FA" w:rsidP="00E903FA">
      <w:pPr>
        <w:pStyle w:val="Code"/>
      </w:pPr>
      <w:r>
        <w:t>@selectivity SelSGS2</w:t>
      </w:r>
    </w:p>
    <w:p w:rsidR="00E903FA" w:rsidRPr="00E903FA" w:rsidRDefault="00E903FA" w:rsidP="00E903FA">
      <w:pPr>
        <w:pStyle w:val="Code"/>
      </w:pPr>
      <w:r>
        <w:t xml:space="preserve">all </w:t>
      </w:r>
      <w:proofErr w:type="spellStart"/>
      <w:r>
        <w:t>double_normal</w:t>
      </w:r>
      <w:proofErr w:type="spellEnd"/>
      <w:r>
        <w:t xml:space="preserve"> 8.63 1.17 9.79</w:t>
      </w:r>
    </w:p>
    <w:p w:rsidR="008C4250" w:rsidRPr="00D64CAD" w:rsidRDefault="00D64CAD" w:rsidP="00D64CAD">
      <w:proofErr w:type="spellStart"/>
      <w:r>
        <w:t>E</w:t>
      </w:r>
      <w:r w:rsidR="008C4250" w:rsidRPr="00D64CAD">
        <w:t>stimation.csl</w:t>
      </w:r>
      <w:proofErr w:type="spellEnd"/>
    </w:p>
    <w:p w:rsidR="00131B7A" w:rsidRDefault="00131B7A" w:rsidP="00131B7A">
      <w:pPr>
        <w:pStyle w:val="Code"/>
      </w:pPr>
      <w:r>
        <w:t>@</w:t>
      </w:r>
      <w:proofErr w:type="spellStart"/>
      <w:r>
        <w:t>catch_at</w:t>
      </w:r>
      <w:proofErr w:type="spellEnd"/>
      <w:r>
        <w:t xml:space="preserve"> FSG1Catch</w:t>
      </w:r>
    </w:p>
    <w:p w:rsidR="00131B7A" w:rsidRDefault="00131B7A" w:rsidP="00131B7A">
      <w:pPr>
        <w:pStyle w:val="Code"/>
      </w:pPr>
      <w:r>
        <w:t xml:space="preserve">years 1988 </w:t>
      </w:r>
      <w:r w:rsidR="00D64CAD">
        <w:t>...</w:t>
      </w:r>
      <w:r>
        <w:t xml:space="preserve"> 1997</w:t>
      </w:r>
    </w:p>
    <w:p w:rsidR="00131B7A" w:rsidRDefault="00131B7A" w:rsidP="00131B7A">
      <w:pPr>
        <w:pStyle w:val="Code"/>
      </w:pPr>
      <w:r>
        <w:t>fishery FSG1</w:t>
      </w:r>
    </w:p>
    <w:p w:rsidR="00131B7A" w:rsidRDefault="00131B7A" w:rsidP="00131B7A">
      <w:pPr>
        <w:pStyle w:val="Code"/>
      </w:pPr>
      <w:proofErr w:type="spellStart"/>
      <w:r>
        <w:t>at_size</w:t>
      </w:r>
      <w:proofErr w:type="spellEnd"/>
      <w:r>
        <w:t xml:space="preserve"> True</w:t>
      </w:r>
    </w:p>
    <w:p w:rsidR="00131B7A" w:rsidRDefault="00131B7A" w:rsidP="00131B7A">
      <w:pPr>
        <w:pStyle w:val="Code"/>
      </w:pPr>
      <w:r>
        <w:t>sexed False</w:t>
      </w:r>
    </w:p>
    <w:p w:rsidR="00131B7A" w:rsidRDefault="00131B7A" w:rsidP="00131B7A">
      <w:pPr>
        <w:pStyle w:val="Code"/>
      </w:pPr>
      <w:proofErr w:type="spellStart"/>
      <w:r>
        <w:t>sum_to_one</w:t>
      </w:r>
      <w:proofErr w:type="spellEnd"/>
      <w:r>
        <w:t xml:space="preserve"> True</w:t>
      </w:r>
    </w:p>
    <w:p w:rsidR="00131B7A" w:rsidRDefault="00131B7A" w:rsidP="00131B7A">
      <w:pPr>
        <w:pStyle w:val="Code"/>
      </w:pPr>
      <w:proofErr w:type="spellStart"/>
      <w:r>
        <w:t>plus_group</w:t>
      </w:r>
      <w:proofErr w:type="spellEnd"/>
      <w:r>
        <w:t xml:space="preserve"> False</w:t>
      </w:r>
    </w:p>
    <w:p w:rsidR="00131B7A" w:rsidRDefault="00131B7A" w:rsidP="00131B7A">
      <w:pPr>
        <w:pStyle w:val="Code"/>
      </w:pPr>
      <w:proofErr w:type="spellStart"/>
      <w:r>
        <w:lastRenderedPageBreak/>
        <w:t>class_mins</w:t>
      </w:r>
      <w:proofErr w:type="spellEnd"/>
      <w:r>
        <w:t xml:space="preserve"> 40 </w:t>
      </w:r>
      <w:r w:rsidR="00D64CAD">
        <w:t>...</w:t>
      </w:r>
      <w:r>
        <w:t xml:space="preserve"> 230</w:t>
      </w:r>
    </w:p>
    <w:p w:rsidR="00131B7A" w:rsidRDefault="00131B7A" w:rsidP="00131B7A">
      <w:pPr>
        <w:pStyle w:val="Code"/>
      </w:pPr>
      <w:proofErr w:type="gramStart"/>
      <w:r>
        <w:t>1988  &lt;</w:t>
      </w:r>
      <w:proofErr w:type="gramEnd"/>
      <w:r>
        <w:t>Proportions at age data&gt;</w:t>
      </w:r>
    </w:p>
    <w:p w:rsidR="00131B7A" w:rsidRDefault="00131B7A" w:rsidP="00131B7A">
      <w:pPr>
        <w:pStyle w:val="Code"/>
      </w:pPr>
      <w:r>
        <w:t>...</w:t>
      </w:r>
    </w:p>
    <w:p w:rsidR="00131B7A" w:rsidRDefault="00131B7A" w:rsidP="00131B7A">
      <w:pPr>
        <w:pStyle w:val="Code"/>
      </w:pPr>
      <w:r>
        <w:t>1997</w:t>
      </w:r>
    </w:p>
    <w:p w:rsidR="00131B7A" w:rsidRDefault="00131B7A" w:rsidP="00131B7A">
      <w:pPr>
        <w:pStyle w:val="Code"/>
      </w:pPr>
      <w:proofErr w:type="spellStart"/>
      <w:r>
        <w:t>dist</w:t>
      </w:r>
      <w:proofErr w:type="spellEnd"/>
      <w:r>
        <w:t xml:space="preserve"> multinomial</w:t>
      </w:r>
    </w:p>
    <w:p w:rsidR="00131B7A" w:rsidRDefault="00131B7A" w:rsidP="00131B7A">
      <w:pPr>
        <w:pStyle w:val="Code"/>
      </w:pPr>
    </w:p>
    <w:p w:rsidR="00131B7A" w:rsidRDefault="00131B7A" w:rsidP="00131B7A">
      <w:pPr>
        <w:pStyle w:val="Code"/>
      </w:pPr>
      <w:r>
        <w:t>N_1988 &lt;Number of otoliths read&gt;</w:t>
      </w:r>
    </w:p>
    <w:p w:rsidR="00131B7A" w:rsidRDefault="00131B7A" w:rsidP="00131B7A">
      <w:pPr>
        <w:pStyle w:val="Code"/>
      </w:pPr>
      <w:r>
        <w:t>...</w:t>
      </w:r>
    </w:p>
    <w:p w:rsidR="00131B7A" w:rsidRDefault="00131B7A" w:rsidP="00131B7A">
      <w:pPr>
        <w:pStyle w:val="Code"/>
      </w:pPr>
      <w:r>
        <w:t xml:space="preserve">N_1997 </w:t>
      </w:r>
    </w:p>
    <w:p w:rsidR="00131B7A" w:rsidRDefault="00131B7A" w:rsidP="00131B7A">
      <w:pPr>
        <w:pStyle w:val="Code"/>
      </w:pPr>
    </w:p>
    <w:p w:rsidR="00131B7A" w:rsidRDefault="00131B7A" w:rsidP="00131B7A">
      <w:pPr>
        <w:pStyle w:val="Code"/>
      </w:pPr>
      <w:r>
        <w:t>r 1e-11</w:t>
      </w:r>
    </w:p>
    <w:p w:rsidR="00131B7A" w:rsidRDefault="00131B7A" w:rsidP="00131B7A">
      <w:pPr>
        <w:pStyle w:val="Code"/>
      </w:pPr>
    </w:p>
    <w:p w:rsidR="00131B7A" w:rsidRDefault="00131B7A" w:rsidP="00131B7A">
      <w:pPr>
        <w:pStyle w:val="Code"/>
      </w:pPr>
      <w:r>
        <w:t xml:space="preserve">#1998-2002 historic data, </w:t>
      </w:r>
    </w:p>
    <w:p w:rsidR="00131B7A" w:rsidRDefault="00131B7A" w:rsidP="00131B7A">
      <w:pPr>
        <w:pStyle w:val="Code"/>
      </w:pPr>
      <w:r>
        <w:t>#2003-2014 CCAMLR data with catch correction for depredation</w:t>
      </w:r>
    </w:p>
    <w:p w:rsidR="00131B7A" w:rsidRDefault="00131B7A" w:rsidP="00131B7A">
      <w:pPr>
        <w:pStyle w:val="Code"/>
      </w:pPr>
      <w:r>
        <w:t>#2015 TRAFISH data with catch correction for depredation</w:t>
      </w:r>
    </w:p>
    <w:p w:rsidR="00131B7A" w:rsidRDefault="00131B7A" w:rsidP="00131B7A">
      <w:pPr>
        <w:pStyle w:val="Code"/>
      </w:pPr>
      <w:r>
        <w:t>@</w:t>
      </w:r>
      <w:proofErr w:type="spellStart"/>
      <w:r>
        <w:t>catch_at</w:t>
      </w:r>
      <w:proofErr w:type="spellEnd"/>
      <w:r>
        <w:t xml:space="preserve"> FSGS2Catch</w:t>
      </w:r>
    </w:p>
    <w:p w:rsidR="00131B7A" w:rsidRDefault="00131B7A" w:rsidP="00131B7A">
      <w:pPr>
        <w:pStyle w:val="Code"/>
      </w:pPr>
      <w:r>
        <w:t xml:space="preserve">years 1998 </w:t>
      </w:r>
      <w:r w:rsidR="00D64CAD">
        <w:t>...</w:t>
      </w:r>
      <w:r>
        <w:t xml:space="preserve"> 2017</w:t>
      </w:r>
    </w:p>
    <w:p w:rsidR="00131B7A" w:rsidRDefault="00131B7A" w:rsidP="00131B7A">
      <w:pPr>
        <w:pStyle w:val="Code"/>
      </w:pPr>
      <w:r>
        <w:t>fishery FSGS2</w:t>
      </w:r>
    </w:p>
    <w:p w:rsidR="00131B7A" w:rsidRDefault="00131B7A" w:rsidP="00131B7A">
      <w:pPr>
        <w:pStyle w:val="Code"/>
      </w:pPr>
      <w:proofErr w:type="spellStart"/>
      <w:r>
        <w:t>at_size</w:t>
      </w:r>
      <w:proofErr w:type="spellEnd"/>
      <w:r>
        <w:t xml:space="preserve"> False</w:t>
      </w:r>
    </w:p>
    <w:p w:rsidR="00131B7A" w:rsidRDefault="00131B7A" w:rsidP="00131B7A">
      <w:pPr>
        <w:pStyle w:val="Code"/>
      </w:pPr>
      <w:r>
        <w:t>sexed False</w:t>
      </w:r>
    </w:p>
    <w:p w:rsidR="00131B7A" w:rsidRDefault="00131B7A" w:rsidP="00131B7A">
      <w:pPr>
        <w:pStyle w:val="Code"/>
      </w:pPr>
      <w:proofErr w:type="spellStart"/>
      <w:r>
        <w:t>sum_to_one</w:t>
      </w:r>
      <w:proofErr w:type="spellEnd"/>
      <w:r>
        <w:t xml:space="preserve"> True</w:t>
      </w:r>
    </w:p>
    <w:p w:rsidR="00131B7A" w:rsidRDefault="00131B7A" w:rsidP="00131B7A">
      <w:pPr>
        <w:pStyle w:val="Code"/>
      </w:pPr>
      <w:proofErr w:type="spellStart"/>
      <w:r>
        <w:t>plus_group</w:t>
      </w:r>
      <w:proofErr w:type="spellEnd"/>
      <w:r>
        <w:t xml:space="preserve"> False</w:t>
      </w:r>
    </w:p>
    <w:p w:rsidR="00131B7A" w:rsidRDefault="00131B7A" w:rsidP="00131B7A">
      <w:pPr>
        <w:pStyle w:val="Code"/>
      </w:pPr>
      <w:proofErr w:type="spellStart"/>
      <w:r>
        <w:t>min_class</w:t>
      </w:r>
      <w:proofErr w:type="spellEnd"/>
      <w:r>
        <w:t xml:space="preserve"> 4</w:t>
      </w:r>
    </w:p>
    <w:p w:rsidR="00131B7A" w:rsidRDefault="00131B7A" w:rsidP="00131B7A">
      <w:pPr>
        <w:pStyle w:val="Code"/>
      </w:pPr>
      <w:proofErr w:type="spellStart"/>
      <w:r>
        <w:t>max_class</w:t>
      </w:r>
      <w:proofErr w:type="spellEnd"/>
      <w:r>
        <w:t xml:space="preserve"> 47</w:t>
      </w:r>
    </w:p>
    <w:p w:rsidR="00D64CAD" w:rsidRDefault="00131B7A" w:rsidP="00D64CAD">
      <w:pPr>
        <w:pStyle w:val="Code"/>
      </w:pPr>
      <w:r>
        <w:t>1998</w:t>
      </w:r>
      <w:r>
        <w:tab/>
      </w:r>
      <w:r w:rsidR="00D64CAD">
        <w:t>&lt;Proportions at age data&gt;</w:t>
      </w:r>
    </w:p>
    <w:p w:rsidR="00131B7A" w:rsidRDefault="00D64CAD" w:rsidP="00D64CAD">
      <w:pPr>
        <w:pStyle w:val="Code"/>
      </w:pPr>
      <w:r>
        <w:t>...</w:t>
      </w:r>
      <w:r w:rsidR="00131B7A">
        <w:t xml:space="preserve"> </w:t>
      </w:r>
    </w:p>
    <w:p w:rsidR="00131B7A" w:rsidRDefault="00D64CAD" w:rsidP="00131B7A">
      <w:pPr>
        <w:pStyle w:val="Code"/>
      </w:pPr>
      <w:r>
        <w:t xml:space="preserve">2017 </w:t>
      </w:r>
    </w:p>
    <w:p w:rsidR="00131B7A" w:rsidRDefault="00131B7A" w:rsidP="00131B7A">
      <w:pPr>
        <w:pStyle w:val="Code"/>
      </w:pPr>
    </w:p>
    <w:p w:rsidR="00131B7A" w:rsidRDefault="00131B7A" w:rsidP="00131B7A">
      <w:pPr>
        <w:pStyle w:val="Code"/>
      </w:pPr>
      <w:proofErr w:type="spellStart"/>
      <w:r>
        <w:t>dist</w:t>
      </w:r>
      <w:proofErr w:type="spellEnd"/>
      <w:r>
        <w:t xml:space="preserve"> multinomial</w:t>
      </w:r>
    </w:p>
    <w:p w:rsidR="00131B7A" w:rsidRDefault="00131B7A" w:rsidP="00131B7A">
      <w:pPr>
        <w:pStyle w:val="Code"/>
      </w:pPr>
      <w:r>
        <w:t>r 1e-11</w:t>
      </w:r>
    </w:p>
    <w:p w:rsidR="00131B7A" w:rsidRDefault="00131B7A" w:rsidP="00131B7A">
      <w:pPr>
        <w:pStyle w:val="Code"/>
      </w:pPr>
    </w:p>
    <w:p w:rsidR="00131B7A" w:rsidRDefault="00131B7A" w:rsidP="00131B7A">
      <w:pPr>
        <w:pStyle w:val="Code"/>
      </w:pPr>
      <w:r>
        <w:t>#Sample sizes initially set to the number of otoliths aged</w:t>
      </w:r>
    </w:p>
    <w:p w:rsidR="00131B7A" w:rsidRDefault="00131B7A" w:rsidP="00131B7A">
      <w:pPr>
        <w:pStyle w:val="Code"/>
      </w:pPr>
      <w:r>
        <w:t xml:space="preserve">N_1998 </w:t>
      </w:r>
      <w:r w:rsidR="00D64CAD">
        <w:t>&lt;Number of otoliths read&gt;</w:t>
      </w:r>
    </w:p>
    <w:p w:rsidR="00131B7A" w:rsidRDefault="00D64CAD" w:rsidP="00131B7A">
      <w:pPr>
        <w:pStyle w:val="Code"/>
      </w:pPr>
      <w:r>
        <w:t>...</w:t>
      </w:r>
    </w:p>
    <w:p w:rsidR="00131B7A" w:rsidRDefault="00131B7A" w:rsidP="00131B7A">
      <w:pPr>
        <w:pStyle w:val="Code"/>
      </w:pPr>
      <w:r>
        <w:t xml:space="preserve">N_2017 </w:t>
      </w:r>
    </w:p>
    <w:p w:rsidR="00222A72" w:rsidRDefault="00222A72" w:rsidP="00131B7A">
      <w:pPr>
        <w:pStyle w:val="Code"/>
      </w:pPr>
    </w:p>
    <w:p w:rsidR="00222A72" w:rsidRDefault="00222A72" w:rsidP="00222A72">
      <w:pPr>
        <w:pStyle w:val="Code"/>
      </w:pPr>
      <w:r>
        <w:t>@estimate</w:t>
      </w:r>
    </w:p>
    <w:p w:rsidR="00222A72" w:rsidRDefault="00222A72" w:rsidP="00222A72">
      <w:pPr>
        <w:pStyle w:val="Code"/>
      </w:pPr>
      <w:r>
        <w:t xml:space="preserve">parameter </w:t>
      </w:r>
      <w:proofErr w:type="gramStart"/>
      <w:r>
        <w:t>selectivity[</w:t>
      </w:r>
      <w:proofErr w:type="gramEnd"/>
      <w:r>
        <w:t>SelSG1].all</w:t>
      </w:r>
    </w:p>
    <w:p w:rsidR="00222A72" w:rsidRDefault="00222A72" w:rsidP="00222A72">
      <w:pPr>
        <w:pStyle w:val="Code"/>
      </w:pPr>
      <w:proofErr w:type="spellStart"/>
      <w:r>
        <w:t>lower_</w:t>
      </w:r>
      <w:proofErr w:type="gramStart"/>
      <w:r>
        <w:t>bound</w:t>
      </w:r>
      <w:proofErr w:type="spellEnd"/>
      <w:r>
        <w:t xml:space="preserve">  1</w:t>
      </w:r>
      <w:proofErr w:type="gramEnd"/>
      <w:r>
        <w:t xml:space="preserve">  0.05   0.05</w:t>
      </w:r>
    </w:p>
    <w:p w:rsidR="00222A72" w:rsidRDefault="00222A72" w:rsidP="00222A72">
      <w:pPr>
        <w:pStyle w:val="Code"/>
      </w:pPr>
      <w:proofErr w:type="spellStart"/>
      <w:r>
        <w:t>upper_bound</w:t>
      </w:r>
      <w:proofErr w:type="spellEnd"/>
      <w:r>
        <w:t xml:space="preserve"> 50 50 500</w:t>
      </w:r>
    </w:p>
    <w:p w:rsidR="00222A72" w:rsidRDefault="00222A72" w:rsidP="00222A72">
      <w:pPr>
        <w:pStyle w:val="Code"/>
      </w:pPr>
      <w:r>
        <w:t>prior uniform</w:t>
      </w:r>
    </w:p>
    <w:p w:rsidR="00222A72" w:rsidRDefault="00222A72" w:rsidP="00222A72">
      <w:pPr>
        <w:pStyle w:val="Code"/>
      </w:pPr>
      <w:r>
        <w:t>phase 1</w:t>
      </w:r>
    </w:p>
    <w:p w:rsidR="00222A72" w:rsidRDefault="00222A72" w:rsidP="00222A72">
      <w:pPr>
        <w:pStyle w:val="Code"/>
      </w:pPr>
    </w:p>
    <w:p w:rsidR="00222A72" w:rsidRDefault="00222A72" w:rsidP="00222A72">
      <w:pPr>
        <w:pStyle w:val="Code"/>
      </w:pPr>
      <w:r>
        <w:t>@estimate</w:t>
      </w:r>
    </w:p>
    <w:p w:rsidR="00222A72" w:rsidRDefault="00222A72" w:rsidP="00222A72">
      <w:pPr>
        <w:pStyle w:val="Code"/>
      </w:pPr>
      <w:r>
        <w:t xml:space="preserve">parameter </w:t>
      </w:r>
      <w:proofErr w:type="gramStart"/>
      <w:r>
        <w:t>selectivity[</w:t>
      </w:r>
      <w:proofErr w:type="gramEnd"/>
      <w:r>
        <w:t>SelSGS2].all</w:t>
      </w:r>
    </w:p>
    <w:p w:rsidR="00222A72" w:rsidRDefault="00222A72" w:rsidP="00222A72">
      <w:pPr>
        <w:pStyle w:val="Code"/>
      </w:pPr>
      <w:proofErr w:type="spellStart"/>
      <w:r>
        <w:t>lower_</w:t>
      </w:r>
      <w:proofErr w:type="gramStart"/>
      <w:r>
        <w:t>bound</w:t>
      </w:r>
      <w:proofErr w:type="spellEnd"/>
      <w:r>
        <w:t xml:space="preserve">  1</w:t>
      </w:r>
      <w:proofErr w:type="gramEnd"/>
      <w:r>
        <w:t xml:space="preserve">  0.05   0.05</w:t>
      </w:r>
    </w:p>
    <w:p w:rsidR="00222A72" w:rsidRDefault="00222A72" w:rsidP="00222A72">
      <w:pPr>
        <w:pStyle w:val="Code"/>
      </w:pPr>
      <w:proofErr w:type="spellStart"/>
      <w:r>
        <w:t>upper_bound</w:t>
      </w:r>
      <w:proofErr w:type="spellEnd"/>
      <w:r>
        <w:t xml:space="preserve"> 50 50 500</w:t>
      </w:r>
    </w:p>
    <w:p w:rsidR="00222A72" w:rsidRDefault="00222A72" w:rsidP="00222A72">
      <w:pPr>
        <w:pStyle w:val="Code"/>
      </w:pPr>
      <w:r>
        <w:t>prior uniform</w:t>
      </w:r>
    </w:p>
    <w:p w:rsidR="00222A72" w:rsidRDefault="00222A72" w:rsidP="00222A72">
      <w:pPr>
        <w:pStyle w:val="Code"/>
      </w:pPr>
      <w:r>
        <w:t>phase 1</w:t>
      </w:r>
    </w:p>
    <w:p w:rsidR="008C4250" w:rsidRDefault="008C4250" w:rsidP="008C4250">
      <w:pPr>
        <w:pStyle w:val="Heading2"/>
      </w:pPr>
      <w:r>
        <w:t>Notes</w:t>
      </w:r>
    </w:p>
    <w:p w:rsidR="0009154C" w:rsidRDefault="0066780E" w:rsidP="0066780E">
      <w:r>
        <w:t>Catch sampling for otoliths has varied in recent years between random sampling and stratified sampling. This results in differences between years in the von Bertalanffy parameters.</w:t>
      </w:r>
    </w:p>
    <w:p w:rsidR="004D3F55" w:rsidRPr="008B2CF8" w:rsidRDefault="004D3F55" w:rsidP="008B2CF8">
      <w:r>
        <w:t xml:space="preserve">Both catch </w:t>
      </w:r>
      <w:proofErr w:type="spellStart"/>
      <w:r>
        <w:t>selectivities</w:t>
      </w:r>
      <w:proofErr w:type="spellEnd"/>
      <w:r>
        <w:t xml:space="preserve"> end up being estimated as very close to flat-topped, so no obvious problem with a cryptic biomass sustaining the stock.</w:t>
      </w:r>
    </w:p>
    <w:p w:rsidR="0066780E" w:rsidRDefault="0066780E" w:rsidP="0066780E">
      <w:pPr>
        <w:pStyle w:val="Heading1"/>
        <w:numPr>
          <w:ilvl w:val="0"/>
          <w:numId w:val="0"/>
        </w:numPr>
        <w:ind w:left="432" w:hanging="432"/>
      </w:pPr>
    </w:p>
    <w:p w:rsidR="007B4CFD" w:rsidRDefault="007B4CFD" w:rsidP="007B4CFD">
      <w:pPr>
        <w:pStyle w:val="Heading1"/>
      </w:pPr>
      <w:r>
        <w:t>CPUE</w:t>
      </w:r>
    </w:p>
    <w:p w:rsidR="007B4CFD" w:rsidRDefault="007B4CFD" w:rsidP="007B4CFD">
      <w:pPr>
        <w:pStyle w:val="Heading2"/>
      </w:pPr>
      <w:r>
        <w:t>Source data/Values</w:t>
      </w:r>
    </w:p>
    <w:p w:rsidR="007B4CFD" w:rsidRDefault="007B4CFD" w:rsidP="007B4CFD">
      <w:pPr>
        <w:pStyle w:val="Heading2"/>
      </w:pPr>
      <w:r>
        <w:t>Processing</w:t>
      </w:r>
    </w:p>
    <w:p w:rsidR="007B4CFD" w:rsidRPr="00F523DB" w:rsidRDefault="007B4CFD" w:rsidP="007B4CFD">
      <w:r>
        <w:t>A GLM with factors nationality, year, month, depth band, area and cetacean presence is applied to data since 2003. A standardised prediction is made for years 2004-present to give the CPUE index and cv</w:t>
      </w:r>
      <w:r w:rsidR="008933AD">
        <w:t>. CPUE from 1998-2003 is not updated each year.</w:t>
      </w:r>
    </w:p>
    <w:p w:rsidR="007B4CFD" w:rsidRDefault="007B4CFD" w:rsidP="007B4CFD">
      <w:pPr>
        <w:pStyle w:val="Heading2"/>
      </w:pPr>
      <w:r>
        <w:t>Model representation</w:t>
      </w:r>
    </w:p>
    <w:p w:rsidR="007B4CFD" w:rsidRDefault="00D64CAD" w:rsidP="007B4CFD">
      <w:proofErr w:type="spellStart"/>
      <w:r>
        <w:t>E</w:t>
      </w:r>
      <w:r w:rsidR="00367CC5">
        <w:t>stim</w:t>
      </w:r>
      <w:r w:rsidR="007B4CFD">
        <w:t>ation.csl</w:t>
      </w:r>
      <w:proofErr w:type="spellEnd"/>
    </w:p>
    <w:p w:rsidR="008933AD" w:rsidRDefault="008933AD" w:rsidP="006F172B">
      <w:pPr>
        <w:pStyle w:val="Code"/>
      </w:pPr>
      <w:r>
        <w:t>@</w:t>
      </w:r>
      <w:proofErr w:type="spellStart"/>
      <w:r>
        <w:t>relative_abundance</w:t>
      </w:r>
      <w:proofErr w:type="spellEnd"/>
      <w:r>
        <w:t xml:space="preserve"> CPUESG2</w:t>
      </w:r>
    </w:p>
    <w:p w:rsidR="008933AD" w:rsidRDefault="008933AD" w:rsidP="006F172B">
      <w:pPr>
        <w:pStyle w:val="Code"/>
      </w:pPr>
      <w:r>
        <w:t>biomass True</w:t>
      </w:r>
    </w:p>
    <w:p w:rsidR="008933AD" w:rsidRDefault="008933AD" w:rsidP="006F172B">
      <w:pPr>
        <w:pStyle w:val="Code"/>
      </w:pPr>
      <w:r>
        <w:t>q CPUESG2q</w:t>
      </w:r>
    </w:p>
    <w:p w:rsidR="008933AD" w:rsidRDefault="008933AD" w:rsidP="006F172B">
      <w:pPr>
        <w:pStyle w:val="Code"/>
      </w:pPr>
      <w:r>
        <w:t>years 1998 1999 2000 2001 2002 2003</w:t>
      </w:r>
    </w:p>
    <w:p w:rsidR="008933AD" w:rsidRDefault="008933AD" w:rsidP="006F172B">
      <w:pPr>
        <w:pStyle w:val="Code"/>
      </w:pPr>
      <w:r>
        <w:t xml:space="preserve">step 2                         </w:t>
      </w:r>
    </w:p>
    <w:p w:rsidR="008933AD" w:rsidRDefault="008933AD" w:rsidP="006F172B">
      <w:pPr>
        <w:pStyle w:val="Code"/>
      </w:pPr>
      <w:r>
        <w:t>ogive SelSGS2</w:t>
      </w:r>
    </w:p>
    <w:p w:rsidR="008933AD" w:rsidRDefault="008933AD" w:rsidP="006F172B">
      <w:pPr>
        <w:pStyle w:val="Code"/>
      </w:pPr>
      <w:proofErr w:type="spellStart"/>
      <w:r>
        <w:t>proportion_mortality</w:t>
      </w:r>
      <w:proofErr w:type="spellEnd"/>
      <w:r>
        <w:t xml:space="preserve"> 0.5</w:t>
      </w:r>
    </w:p>
    <w:p w:rsidR="008933AD" w:rsidRDefault="008933AD" w:rsidP="006F172B">
      <w:pPr>
        <w:pStyle w:val="Code"/>
      </w:pPr>
    </w:p>
    <w:p w:rsidR="008933AD" w:rsidRDefault="008933AD" w:rsidP="006F172B">
      <w:pPr>
        <w:pStyle w:val="Code"/>
      </w:pPr>
      <w:r>
        <w:t>1998</w:t>
      </w:r>
      <w:r>
        <w:tab/>
        <w:t>291.357</w:t>
      </w:r>
    </w:p>
    <w:p w:rsidR="008933AD" w:rsidRDefault="008933AD" w:rsidP="006F172B">
      <w:pPr>
        <w:pStyle w:val="Code"/>
      </w:pPr>
      <w:r>
        <w:t>1999</w:t>
      </w:r>
      <w:r>
        <w:tab/>
        <w:t>353.9203</w:t>
      </w:r>
    </w:p>
    <w:p w:rsidR="008933AD" w:rsidRDefault="008933AD" w:rsidP="006F172B">
      <w:pPr>
        <w:pStyle w:val="Code"/>
      </w:pPr>
      <w:r>
        <w:t>2000</w:t>
      </w:r>
      <w:r>
        <w:tab/>
        <w:t>404.16</w:t>
      </w:r>
    </w:p>
    <w:p w:rsidR="008933AD" w:rsidRDefault="008933AD" w:rsidP="006F172B">
      <w:pPr>
        <w:pStyle w:val="Code"/>
      </w:pPr>
      <w:r>
        <w:t>2001</w:t>
      </w:r>
      <w:r>
        <w:tab/>
        <w:t>364.5833</w:t>
      </w:r>
    </w:p>
    <w:p w:rsidR="008933AD" w:rsidRDefault="008933AD" w:rsidP="006F172B">
      <w:pPr>
        <w:pStyle w:val="Code"/>
      </w:pPr>
      <w:r>
        <w:t>2002</w:t>
      </w:r>
      <w:r>
        <w:tab/>
        <w:t>367.8804</w:t>
      </w:r>
    </w:p>
    <w:p w:rsidR="008933AD" w:rsidRDefault="008933AD" w:rsidP="006F172B">
      <w:pPr>
        <w:pStyle w:val="Code"/>
      </w:pPr>
      <w:r>
        <w:t>2003</w:t>
      </w:r>
      <w:r>
        <w:tab/>
        <w:t>437.5982</w:t>
      </w:r>
    </w:p>
    <w:p w:rsidR="008933AD" w:rsidRDefault="008933AD" w:rsidP="006F172B">
      <w:pPr>
        <w:pStyle w:val="Code"/>
      </w:pPr>
    </w:p>
    <w:p w:rsidR="008933AD" w:rsidRDefault="008933AD" w:rsidP="006F172B">
      <w:pPr>
        <w:pStyle w:val="Code"/>
      </w:pPr>
      <w:r>
        <w:t>cv_1998</w:t>
      </w:r>
      <w:r>
        <w:tab/>
        <w:t>0.029465484</w:t>
      </w:r>
    </w:p>
    <w:p w:rsidR="008933AD" w:rsidRDefault="008933AD" w:rsidP="006F172B">
      <w:pPr>
        <w:pStyle w:val="Code"/>
      </w:pPr>
      <w:r>
        <w:t>cv_1999</w:t>
      </w:r>
      <w:r>
        <w:tab/>
        <w:t>0.026152357</w:t>
      </w:r>
    </w:p>
    <w:p w:rsidR="008933AD" w:rsidRDefault="008933AD" w:rsidP="006F172B">
      <w:pPr>
        <w:pStyle w:val="Code"/>
      </w:pPr>
      <w:r>
        <w:t>cv_2000</w:t>
      </w:r>
      <w:r>
        <w:tab/>
        <w:t>0.021927764</w:t>
      </w:r>
    </w:p>
    <w:p w:rsidR="008933AD" w:rsidRDefault="008933AD" w:rsidP="006F172B">
      <w:pPr>
        <w:pStyle w:val="Code"/>
      </w:pPr>
      <w:r>
        <w:t>cv_2001</w:t>
      </w:r>
      <w:r>
        <w:tab/>
        <w:t>0.023762882</w:t>
      </w:r>
    </w:p>
    <w:p w:rsidR="008933AD" w:rsidRDefault="008933AD" w:rsidP="006F172B">
      <w:pPr>
        <w:pStyle w:val="Code"/>
      </w:pPr>
      <w:r>
        <w:t>cv_2002</w:t>
      </w:r>
      <w:r>
        <w:tab/>
        <w:t>0.021481778</w:t>
      </w:r>
    </w:p>
    <w:p w:rsidR="008933AD" w:rsidRDefault="008933AD" w:rsidP="006F172B">
      <w:pPr>
        <w:pStyle w:val="Code"/>
      </w:pPr>
      <w:r>
        <w:t>cv_2003</w:t>
      </w:r>
      <w:r>
        <w:tab/>
        <w:t>0.015567477</w:t>
      </w:r>
      <w:r w:rsidR="006F172B">
        <w:t xml:space="preserve">  </w:t>
      </w:r>
    </w:p>
    <w:p w:rsidR="006F172B" w:rsidRDefault="006F172B" w:rsidP="006F172B">
      <w:pPr>
        <w:pStyle w:val="Code"/>
      </w:pPr>
      <w:proofErr w:type="spellStart"/>
      <w:r>
        <w:t>dist</w:t>
      </w:r>
      <w:proofErr w:type="spellEnd"/>
      <w:r>
        <w:t xml:space="preserve"> lognormal</w:t>
      </w:r>
    </w:p>
    <w:p w:rsidR="006F172B" w:rsidRDefault="006F172B" w:rsidP="006F172B">
      <w:pPr>
        <w:pStyle w:val="Code"/>
      </w:pPr>
      <w:proofErr w:type="spellStart"/>
      <w:r>
        <w:t>cv_process_error</w:t>
      </w:r>
      <w:proofErr w:type="spellEnd"/>
      <w:r>
        <w:t xml:space="preserve"> .05</w:t>
      </w:r>
    </w:p>
    <w:p w:rsidR="00131B7A" w:rsidRDefault="00131B7A" w:rsidP="006F172B">
      <w:pPr>
        <w:pStyle w:val="Code"/>
      </w:pPr>
    </w:p>
    <w:p w:rsidR="00222A72" w:rsidRDefault="00222A72" w:rsidP="00222A72">
      <w:pPr>
        <w:pStyle w:val="Code"/>
      </w:pPr>
      <w:r>
        <w:t>@estimate</w:t>
      </w:r>
    </w:p>
    <w:p w:rsidR="00222A72" w:rsidRDefault="00222A72" w:rsidP="00222A72">
      <w:pPr>
        <w:pStyle w:val="Code"/>
      </w:pPr>
      <w:r>
        <w:t xml:space="preserve">parameter </w:t>
      </w:r>
      <w:proofErr w:type="spellStart"/>
      <w:r>
        <w:t>relative_abundance</w:t>
      </w:r>
      <w:proofErr w:type="spellEnd"/>
      <w:r>
        <w:t>[CPUESG2].</w:t>
      </w:r>
      <w:proofErr w:type="spellStart"/>
      <w:r>
        <w:t>cv_process_error</w:t>
      </w:r>
      <w:proofErr w:type="spellEnd"/>
    </w:p>
    <w:p w:rsidR="00222A72" w:rsidRDefault="00222A72" w:rsidP="00222A72">
      <w:pPr>
        <w:pStyle w:val="Code"/>
      </w:pPr>
      <w:proofErr w:type="spellStart"/>
      <w:r>
        <w:t>lower_bound</w:t>
      </w:r>
      <w:proofErr w:type="spellEnd"/>
      <w:r>
        <w:t xml:space="preserve"> 0.001</w:t>
      </w:r>
    </w:p>
    <w:p w:rsidR="00222A72" w:rsidRDefault="00222A72" w:rsidP="00222A72">
      <w:pPr>
        <w:pStyle w:val="Code"/>
      </w:pPr>
      <w:proofErr w:type="spellStart"/>
      <w:r>
        <w:t>upper_bound</w:t>
      </w:r>
      <w:proofErr w:type="spellEnd"/>
      <w:r>
        <w:t xml:space="preserve"> 5</w:t>
      </w:r>
    </w:p>
    <w:p w:rsidR="00222A72" w:rsidRDefault="00222A72" w:rsidP="00222A72">
      <w:pPr>
        <w:pStyle w:val="Code"/>
      </w:pPr>
      <w:r>
        <w:t>prior uniform</w:t>
      </w:r>
    </w:p>
    <w:p w:rsidR="00222A72" w:rsidRDefault="00222A72" w:rsidP="00222A72">
      <w:pPr>
        <w:pStyle w:val="Code"/>
      </w:pPr>
      <w:r>
        <w:t>phase 1</w:t>
      </w:r>
    </w:p>
    <w:p w:rsidR="00131B7A" w:rsidRDefault="00222A72" w:rsidP="00222A72">
      <w:pPr>
        <w:pStyle w:val="Code"/>
      </w:pPr>
      <w:proofErr w:type="spellStart"/>
      <w:r>
        <w:t>MCMC_fixed</w:t>
      </w:r>
      <w:proofErr w:type="spellEnd"/>
      <w:r>
        <w:t xml:space="preserve"> true</w:t>
      </w:r>
    </w:p>
    <w:p w:rsidR="00222A72" w:rsidRDefault="00222A72" w:rsidP="00222A72">
      <w:pPr>
        <w:pStyle w:val="Code"/>
      </w:pPr>
    </w:p>
    <w:p w:rsidR="00222A72" w:rsidRDefault="00222A72" w:rsidP="00222A72">
      <w:pPr>
        <w:pStyle w:val="Code"/>
      </w:pPr>
      <w:r>
        <w:t>@estimate</w:t>
      </w:r>
    </w:p>
    <w:p w:rsidR="00222A72" w:rsidRDefault="00222A72" w:rsidP="00222A72">
      <w:pPr>
        <w:pStyle w:val="Code"/>
      </w:pPr>
      <w:r>
        <w:t>parameter q[CPUESG2q</w:t>
      </w:r>
      <w:proofErr w:type="gramStart"/>
      <w:r>
        <w:t>].q</w:t>
      </w:r>
      <w:proofErr w:type="gramEnd"/>
    </w:p>
    <w:p w:rsidR="00222A72" w:rsidRDefault="00222A72" w:rsidP="00222A72">
      <w:pPr>
        <w:pStyle w:val="Code"/>
      </w:pPr>
      <w:proofErr w:type="spellStart"/>
      <w:r>
        <w:t>lower_bound</w:t>
      </w:r>
      <w:proofErr w:type="spellEnd"/>
      <w:r>
        <w:t xml:space="preserve"> 1e-8</w:t>
      </w:r>
    </w:p>
    <w:p w:rsidR="00222A72" w:rsidRDefault="00222A72" w:rsidP="00222A72">
      <w:pPr>
        <w:pStyle w:val="Code"/>
      </w:pPr>
      <w:proofErr w:type="spellStart"/>
      <w:r>
        <w:t>upper_bound</w:t>
      </w:r>
      <w:proofErr w:type="spellEnd"/>
      <w:r>
        <w:t xml:space="preserve"> 1e-1</w:t>
      </w:r>
    </w:p>
    <w:p w:rsidR="00222A72" w:rsidRDefault="00222A72" w:rsidP="00222A72">
      <w:pPr>
        <w:pStyle w:val="Code"/>
      </w:pPr>
      <w:r>
        <w:t>prior uniform-log</w:t>
      </w:r>
    </w:p>
    <w:p w:rsidR="00222A72" w:rsidRDefault="00222A72" w:rsidP="00222A72">
      <w:pPr>
        <w:pStyle w:val="Code"/>
      </w:pPr>
      <w:r>
        <w:t>phase 1</w:t>
      </w:r>
    </w:p>
    <w:p w:rsidR="006F172B" w:rsidRDefault="006F172B" w:rsidP="006F172B">
      <w:pPr>
        <w:pStyle w:val="Code"/>
      </w:pPr>
    </w:p>
    <w:p w:rsidR="007B4CFD" w:rsidRPr="007B4CFD" w:rsidRDefault="007B4CFD" w:rsidP="006F172B">
      <w:pPr>
        <w:pStyle w:val="Code"/>
      </w:pPr>
      <w:r w:rsidRPr="007B4CFD">
        <w:t>@</w:t>
      </w:r>
      <w:proofErr w:type="spellStart"/>
      <w:r w:rsidRPr="007B4CFD">
        <w:t>relative_abundance</w:t>
      </w:r>
      <w:proofErr w:type="spellEnd"/>
      <w:r w:rsidRPr="007B4CFD">
        <w:t xml:space="preserve"> CPUESG3</w:t>
      </w:r>
    </w:p>
    <w:p w:rsidR="007B4CFD" w:rsidRPr="007B4CFD" w:rsidRDefault="007B4CFD" w:rsidP="006F172B">
      <w:pPr>
        <w:pStyle w:val="Code"/>
      </w:pPr>
      <w:r w:rsidRPr="007B4CFD">
        <w:t>biomass True</w:t>
      </w:r>
    </w:p>
    <w:p w:rsidR="007B4CFD" w:rsidRPr="007B4CFD" w:rsidRDefault="007B4CFD" w:rsidP="006F172B">
      <w:pPr>
        <w:pStyle w:val="Code"/>
      </w:pPr>
      <w:r w:rsidRPr="007B4CFD">
        <w:lastRenderedPageBreak/>
        <w:t>q CPUESG3q</w:t>
      </w:r>
    </w:p>
    <w:p w:rsidR="007B4CFD" w:rsidRPr="007B4CFD" w:rsidRDefault="007B4CFD" w:rsidP="006F172B">
      <w:pPr>
        <w:pStyle w:val="Code"/>
      </w:pPr>
      <w:r w:rsidRPr="007B4CFD">
        <w:t>years 2004 2005 2006 2007 2008 2009 2010 2011 2012 2013 2014 2015 2016 2017</w:t>
      </w:r>
    </w:p>
    <w:p w:rsidR="007B4CFD" w:rsidRPr="007B4CFD" w:rsidRDefault="007B4CFD" w:rsidP="006F172B">
      <w:pPr>
        <w:pStyle w:val="Code"/>
      </w:pPr>
      <w:r w:rsidRPr="007B4CFD">
        <w:t>step 2</w:t>
      </w:r>
    </w:p>
    <w:p w:rsidR="007B4CFD" w:rsidRPr="007B4CFD" w:rsidRDefault="007B4CFD" w:rsidP="006F172B">
      <w:pPr>
        <w:pStyle w:val="Code"/>
      </w:pPr>
      <w:r w:rsidRPr="007B4CFD">
        <w:t>ogive SelSGS2</w:t>
      </w:r>
    </w:p>
    <w:p w:rsidR="007B4CFD" w:rsidRPr="007B4CFD" w:rsidRDefault="007B4CFD" w:rsidP="006F172B">
      <w:pPr>
        <w:pStyle w:val="Code"/>
      </w:pPr>
      <w:proofErr w:type="spellStart"/>
      <w:r w:rsidRPr="007B4CFD">
        <w:t>proportion_mortality</w:t>
      </w:r>
      <w:proofErr w:type="spellEnd"/>
      <w:r w:rsidRPr="007B4CFD">
        <w:t xml:space="preserve"> 0.5</w:t>
      </w:r>
    </w:p>
    <w:p w:rsidR="007B4CFD" w:rsidRPr="007B4CFD" w:rsidRDefault="007B4CFD" w:rsidP="006F172B">
      <w:pPr>
        <w:pStyle w:val="Code"/>
      </w:pPr>
    </w:p>
    <w:p w:rsidR="007B4CFD" w:rsidRDefault="007B4CFD" w:rsidP="006F172B">
      <w:pPr>
        <w:pStyle w:val="Code"/>
      </w:pPr>
      <w:r w:rsidRPr="007B4CFD">
        <w:t>2004</w:t>
      </w:r>
      <w:r w:rsidRPr="007B4CFD">
        <w:tab/>
      </w:r>
      <w:r>
        <w:t>&lt;Varies each year&gt;</w:t>
      </w:r>
    </w:p>
    <w:p w:rsidR="007B4CFD" w:rsidRDefault="007B4CFD" w:rsidP="006F172B">
      <w:pPr>
        <w:pStyle w:val="Code"/>
      </w:pPr>
      <w:r>
        <w:t>…</w:t>
      </w:r>
    </w:p>
    <w:p w:rsidR="007B4CFD" w:rsidRPr="007B4CFD" w:rsidRDefault="007B4CFD" w:rsidP="006F172B">
      <w:pPr>
        <w:pStyle w:val="Code"/>
      </w:pPr>
      <w:r>
        <w:t>2017</w:t>
      </w:r>
    </w:p>
    <w:p w:rsidR="007B4CFD" w:rsidRPr="007B4CFD" w:rsidRDefault="007B4CFD" w:rsidP="006F172B">
      <w:pPr>
        <w:pStyle w:val="Code"/>
      </w:pPr>
    </w:p>
    <w:p w:rsidR="007B4CFD" w:rsidRDefault="007B4CFD" w:rsidP="006F172B">
      <w:pPr>
        <w:pStyle w:val="Code"/>
      </w:pPr>
      <w:r w:rsidRPr="007B4CFD">
        <w:t>cv_2004</w:t>
      </w:r>
      <w:r w:rsidRPr="007B4CFD">
        <w:tab/>
      </w:r>
      <w:r>
        <w:t>&lt;Varies each year&gt;</w:t>
      </w:r>
    </w:p>
    <w:p w:rsidR="007B4CFD" w:rsidRPr="007B4CFD" w:rsidRDefault="007B4CFD" w:rsidP="006F172B">
      <w:pPr>
        <w:pStyle w:val="Code"/>
      </w:pPr>
      <w:r>
        <w:t>…</w:t>
      </w:r>
    </w:p>
    <w:p w:rsidR="007B4CFD" w:rsidRDefault="007B4CFD" w:rsidP="006F172B">
      <w:pPr>
        <w:pStyle w:val="Code"/>
      </w:pPr>
      <w:r w:rsidRPr="007B4CFD">
        <w:t>cv_2017</w:t>
      </w:r>
    </w:p>
    <w:p w:rsidR="006F172B" w:rsidRDefault="006F172B" w:rsidP="006F172B">
      <w:pPr>
        <w:pStyle w:val="Code"/>
      </w:pPr>
    </w:p>
    <w:p w:rsidR="006F172B" w:rsidRPr="006F172B" w:rsidRDefault="006F172B" w:rsidP="006F172B">
      <w:pPr>
        <w:pStyle w:val="Code"/>
      </w:pPr>
      <w:proofErr w:type="spellStart"/>
      <w:r w:rsidRPr="006F172B">
        <w:t>dist</w:t>
      </w:r>
      <w:proofErr w:type="spellEnd"/>
      <w:r w:rsidRPr="006F172B">
        <w:t xml:space="preserve"> lognormal</w:t>
      </w:r>
    </w:p>
    <w:p w:rsidR="006F172B" w:rsidRDefault="006F172B" w:rsidP="006F172B">
      <w:pPr>
        <w:pStyle w:val="Code"/>
      </w:pPr>
      <w:proofErr w:type="spellStart"/>
      <w:r w:rsidRPr="006F172B">
        <w:t>cv_process_error</w:t>
      </w:r>
      <w:proofErr w:type="spellEnd"/>
      <w:r w:rsidRPr="006F172B">
        <w:t xml:space="preserve"> .05</w:t>
      </w:r>
    </w:p>
    <w:p w:rsidR="00222A72" w:rsidRDefault="00222A72" w:rsidP="006F172B">
      <w:pPr>
        <w:pStyle w:val="Code"/>
      </w:pPr>
    </w:p>
    <w:p w:rsidR="00222A72" w:rsidRDefault="00222A72" w:rsidP="00222A72">
      <w:pPr>
        <w:pStyle w:val="Code"/>
      </w:pPr>
      <w:r>
        <w:t>@estimate</w:t>
      </w:r>
    </w:p>
    <w:p w:rsidR="00222A72" w:rsidRDefault="00222A72" w:rsidP="00222A72">
      <w:pPr>
        <w:pStyle w:val="Code"/>
      </w:pPr>
      <w:r>
        <w:t xml:space="preserve">parameter </w:t>
      </w:r>
      <w:proofErr w:type="spellStart"/>
      <w:r>
        <w:t>relative_abundance</w:t>
      </w:r>
      <w:proofErr w:type="spellEnd"/>
      <w:r>
        <w:t>[CPUESG3].</w:t>
      </w:r>
      <w:proofErr w:type="spellStart"/>
      <w:r>
        <w:t>cv_process_error</w:t>
      </w:r>
      <w:proofErr w:type="spellEnd"/>
    </w:p>
    <w:p w:rsidR="00222A72" w:rsidRDefault="00222A72" w:rsidP="00222A72">
      <w:pPr>
        <w:pStyle w:val="Code"/>
      </w:pPr>
      <w:proofErr w:type="spellStart"/>
      <w:r>
        <w:t>lower_bound</w:t>
      </w:r>
      <w:proofErr w:type="spellEnd"/>
      <w:r>
        <w:t xml:space="preserve"> 0.001</w:t>
      </w:r>
    </w:p>
    <w:p w:rsidR="00222A72" w:rsidRDefault="00222A72" w:rsidP="00222A72">
      <w:pPr>
        <w:pStyle w:val="Code"/>
      </w:pPr>
      <w:proofErr w:type="spellStart"/>
      <w:r>
        <w:t>upper_bound</w:t>
      </w:r>
      <w:proofErr w:type="spellEnd"/>
      <w:r>
        <w:t xml:space="preserve"> 5</w:t>
      </w:r>
    </w:p>
    <w:p w:rsidR="00222A72" w:rsidRDefault="00222A72" w:rsidP="00222A72">
      <w:pPr>
        <w:pStyle w:val="Code"/>
      </w:pPr>
      <w:r>
        <w:t>prior uniform</w:t>
      </w:r>
    </w:p>
    <w:p w:rsidR="00222A72" w:rsidRDefault="00222A72" w:rsidP="00222A72">
      <w:pPr>
        <w:pStyle w:val="Code"/>
      </w:pPr>
      <w:r>
        <w:t>phase 1</w:t>
      </w:r>
    </w:p>
    <w:p w:rsidR="00222A72" w:rsidRDefault="00222A72" w:rsidP="00222A72">
      <w:pPr>
        <w:pStyle w:val="Code"/>
      </w:pPr>
      <w:proofErr w:type="spellStart"/>
      <w:r>
        <w:t>MCMC_fixed</w:t>
      </w:r>
      <w:proofErr w:type="spellEnd"/>
      <w:r>
        <w:t xml:space="preserve"> true</w:t>
      </w:r>
    </w:p>
    <w:p w:rsidR="00222A72" w:rsidRDefault="00222A72" w:rsidP="00222A72">
      <w:pPr>
        <w:pStyle w:val="Code"/>
      </w:pPr>
    </w:p>
    <w:p w:rsidR="00222A72" w:rsidRDefault="00222A72" w:rsidP="00222A72">
      <w:pPr>
        <w:pStyle w:val="Code"/>
      </w:pPr>
      <w:r>
        <w:t>@estimate</w:t>
      </w:r>
    </w:p>
    <w:p w:rsidR="00222A72" w:rsidRDefault="00222A72" w:rsidP="00222A72">
      <w:pPr>
        <w:pStyle w:val="Code"/>
      </w:pPr>
      <w:r>
        <w:t>parameter q[CPUESG3q</w:t>
      </w:r>
      <w:proofErr w:type="gramStart"/>
      <w:r>
        <w:t>].q</w:t>
      </w:r>
      <w:proofErr w:type="gramEnd"/>
    </w:p>
    <w:p w:rsidR="00222A72" w:rsidRDefault="00222A72" w:rsidP="00222A72">
      <w:pPr>
        <w:pStyle w:val="Code"/>
      </w:pPr>
      <w:proofErr w:type="spellStart"/>
      <w:r>
        <w:t>lower_bound</w:t>
      </w:r>
      <w:proofErr w:type="spellEnd"/>
      <w:r>
        <w:t xml:space="preserve"> 1e-8</w:t>
      </w:r>
    </w:p>
    <w:p w:rsidR="00222A72" w:rsidRDefault="00222A72" w:rsidP="00222A72">
      <w:pPr>
        <w:pStyle w:val="Code"/>
      </w:pPr>
      <w:proofErr w:type="spellStart"/>
      <w:r>
        <w:t>upper_bound</w:t>
      </w:r>
      <w:proofErr w:type="spellEnd"/>
      <w:r>
        <w:t xml:space="preserve"> 1e-1</w:t>
      </w:r>
    </w:p>
    <w:p w:rsidR="00222A72" w:rsidRDefault="00222A72" w:rsidP="00222A72">
      <w:pPr>
        <w:pStyle w:val="Code"/>
      </w:pPr>
      <w:r>
        <w:t>prior uniform-log</w:t>
      </w:r>
    </w:p>
    <w:p w:rsidR="00222A72" w:rsidRPr="006F172B" w:rsidRDefault="00222A72" w:rsidP="00222A72">
      <w:pPr>
        <w:pStyle w:val="Code"/>
      </w:pPr>
      <w:r>
        <w:t>phase 1</w:t>
      </w:r>
    </w:p>
    <w:p w:rsidR="007B4CFD" w:rsidRDefault="007B4CFD" w:rsidP="007B4CFD">
      <w:pPr>
        <w:pStyle w:val="Heading2"/>
      </w:pPr>
      <w:r>
        <w:t>References</w:t>
      </w:r>
    </w:p>
    <w:p w:rsidR="00EB2DBC" w:rsidRPr="00EB2DBC" w:rsidRDefault="00EB2DBC" w:rsidP="00EB2DBC">
      <w:r>
        <w:t>WG-FSA-10/P06</w:t>
      </w:r>
      <w:r w:rsidR="0066780E">
        <w:t xml:space="preserve"> describes the standardisation of the CPUE.</w:t>
      </w:r>
    </w:p>
    <w:p w:rsidR="00CF479A" w:rsidRDefault="00CF479A" w:rsidP="00CF479A">
      <w:pPr>
        <w:rPr>
          <w:b/>
        </w:rPr>
      </w:pPr>
    </w:p>
    <w:p w:rsidR="00D64CAD" w:rsidRDefault="00D64CAD" w:rsidP="00D64CAD">
      <w:pPr>
        <w:pStyle w:val="Heading1"/>
      </w:pPr>
      <w:r>
        <w:t>Survey</w:t>
      </w:r>
    </w:p>
    <w:p w:rsidR="0066780E" w:rsidRPr="0066780E" w:rsidRDefault="0066780E" w:rsidP="0066780E">
      <w:r>
        <w:t xml:space="preserve">Primarily for icefish, the survey produces an index of recruitment around Shag Rocks. </w:t>
      </w:r>
    </w:p>
    <w:p w:rsidR="00D64CAD" w:rsidRDefault="00D64CAD" w:rsidP="00D64CAD">
      <w:pPr>
        <w:pStyle w:val="Heading2"/>
      </w:pPr>
      <w:r>
        <w:t>Model representation</w:t>
      </w:r>
    </w:p>
    <w:p w:rsidR="00D64CAD" w:rsidRDefault="00D64CAD" w:rsidP="00D64CAD">
      <w:proofErr w:type="spellStart"/>
      <w:r>
        <w:t>Estimation.csl</w:t>
      </w:r>
      <w:proofErr w:type="spellEnd"/>
    </w:p>
    <w:p w:rsidR="00D64CAD" w:rsidRDefault="00D64CAD" w:rsidP="00D64CAD">
      <w:pPr>
        <w:pStyle w:val="Code"/>
      </w:pPr>
      <w:r>
        <w:t>@</w:t>
      </w:r>
      <w:proofErr w:type="spellStart"/>
      <w:r>
        <w:t>relative_abundance</w:t>
      </w:r>
      <w:proofErr w:type="spellEnd"/>
      <w:r>
        <w:t xml:space="preserve"> Survey</w:t>
      </w:r>
    </w:p>
    <w:p w:rsidR="00D64CAD" w:rsidRDefault="00D64CAD" w:rsidP="00D64CAD">
      <w:pPr>
        <w:pStyle w:val="Code"/>
      </w:pPr>
      <w:r>
        <w:t>years 1987 1988 1990 1991 1992 1994 2000 2002 2004 2005 2006 2007 2008 2009 2010 2011 2012 2013 2015 2017</w:t>
      </w:r>
    </w:p>
    <w:p w:rsidR="00D64CAD" w:rsidRDefault="00D64CAD" w:rsidP="00D64CAD">
      <w:pPr>
        <w:pStyle w:val="Code"/>
      </w:pPr>
      <w:r>
        <w:t>step 1</w:t>
      </w:r>
    </w:p>
    <w:p w:rsidR="00D64CAD" w:rsidRDefault="00D64CAD" w:rsidP="00D64CAD">
      <w:pPr>
        <w:pStyle w:val="Code"/>
      </w:pPr>
      <w:proofErr w:type="spellStart"/>
      <w:r>
        <w:t>proportion_mortality</w:t>
      </w:r>
      <w:proofErr w:type="spellEnd"/>
      <w:r>
        <w:t xml:space="preserve"> 0.5</w:t>
      </w:r>
    </w:p>
    <w:p w:rsidR="00D64CAD" w:rsidRDefault="00D64CAD" w:rsidP="00D64CAD">
      <w:pPr>
        <w:pStyle w:val="Code"/>
      </w:pPr>
      <w:r>
        <w:t xml:space="preserve">q </w:t>
      </w:r>
      <w:proofErr w:type="spellStart"/>
      <w:r>
        <w:t>Surveyq</w:t>
      </w:r>
      <w:proofErr w:type="spellEnd"/>
    </w:p>
    <w:p w:rsidR="00D64CAD" w:rsidRDefault="00D64CAD" w:rsidP="00D64CAD">
      <w:pPr>
        <w:pStyle w:val="Code"/>
      </w:pPr>
      <w:r>
        <w:t>biomass True</w:t>
      </w:r>
    </w:p>
    <w:p w:rsidR="00D64CAD" w:rsidRDefault="00D64CAD" w:rsidP="00D64CAD">
      <w:pPr>
        <w:pStyle w:val="Code"/>
      </w:pPr>
      <w:r>
        <w:t xml:space="preserve">ogive </w:t>
      </w:r>
      <w:proofErr w:type="spellStart"/>
      <w:r>
        <w:t>SelSurvey</w:t>
      </w:r>
      <w:proofErr w:type="spellEnd"/>
    </w:p>
    <w:p w:rsidR="00D64CAD" w:rsidRDefault="00D64CAD" w:rsidP="00D64CAD">
      <w:pPr>
        <w:pStyle w:val="Code"/>
      </w:pPr>
    </w:p>
    <w:p w:rsidR="00D64CAD" w:rsidRDefault="00D64CAD" w:rsidP="00D64CAD">
      <w:pPr>
        <w:pStyle w:val="Code"/>
      </w:pPr>
      <w:r>
        <w:t>1987</w:t>
      </w:r>
      <w:r>
        <w:tab/>
        <w:t>301.7713067</w:t>
      </w:r>
    </w:p>
    <w:p w:rsidR="00D64CAD" w:rsidRDefault="00D64CAD" w:rsidP="00D64CAD">
      <w:pPr>
        <w:pStyle w:val="Code"/>
      </w:pPr>
      <w:r>
        <w:t>1988</w:t>
      </w:r>
      <w:r>
        <w:tab/>
        <w:t>727.2887557</w:t>
      </w:r>
    </w:p>
    <w:p w:rsidR="00D64CAD" w:rsidRDefault="00D64CAD" w:rsidP="00D64CAD">
      <w:pPr>
        <w:pStyle w:val="Code"/>
      </w:pPr>
      <w:r>
        <w:lastRenderedPageBreak/>
        <w:t>1990</w:t>
      </w:r>
      <w:r>
        <w:tab/>
        <w:t>1752            #    5142.626012</w:t>
      </w:r>
    </w:p>
    <w:p w:rsidR="00D64CAD" w:rsidRDefault="00D64CAD" w:rsidP="00D64CAD">
      <w:pPr>
        <w:pStyle w:val="Code"/>
      </w:pPr>
      <w:r>
        <w:t>1991</w:t>
      </w:r>
      <w:r>
        <w:tab/>
        <w:t>771.5069343</w:t>
      </w:r>
    </w:p>
    <w:p w:rsidR="00D64CAD" w:rsidRDefault="00D64CAD" w:rsidP="00D64CAD">
      <w:pPr>
        <w:pStyle w:val="Code"/>
      </w:pPr>
      <w:r>
        <w:t>1992</w:t>
      </w:r>
      <w:r>
        <w:tab/>
        <w:t>1379.788214</w:t>
      </w:r>
    </w:p>
    <w:p w:rsidR="00D64CAD" w:rsidRDefault="00D64CAD" w:rsidP="00D64CAD">
      <w:pPr>
        <w:pStyle w:val="Code"/>
      </w:pPr>
      <w:r>
        <w:t>1994</w:t>
      </w:r>
      <w:r>
        <w:tab/>
        <w:t>1467.5197</w:t>
      </w:r>
    </w:p>
    <w:p w:rsidR="00D64CAD" w:rsidRDefault="00D64CAD" w:rsidP="00D64CAD">
      <w:pPr>
        <w:pStyle w:val="Code"/>
      </w:pPr>
      <w:r>
        <w:t>2000</w:t>
      </w:r>
      <w:r>
        <w:tab/>
        <w:t>502.4634315</w:t>
      </w:r>
    </w:p>
    <w:p w:rsidR="00D64CAD" w:rsidRDefault="00D64CAD" w:rsidP="00D64CAD">
      <w:pPr>
        <w:pStyle w:val="Code"/>
      </w:pPr>
      <w:r>
        <w:t>2002</w:t>
      </w:r>
      <w:r>
        <w:tab/>
        <w:t>758.1715134</w:t>
      </w:r>
    </w:p>
    <w:p w:rsidR="00D64CAD" w:rsidRDefault="00D64CAD" w:rsidP="00D64CAD">
      <w:pPr>
        <w:pStyle w:val="Code"/>
      </w:pPr>
      <w:r>
        <w:t>2004</w:t>
      </w:r>
      <w:r>
        <w:tab/>
        <w:t>323.2983502</w:t>
      </w:r>
    </w:p>
    <w:p w:rsidR="00D64CAD" w:rsidRDefault="00D64CAD" w:rsidP="00D64CAD">
      <w:pPr>
        <w:pStyle w:val="Code"/>
      </w:pPr>
      <w:r>
        <w:t>2005</w:t>
      </w:r>
      <w:r>
        <w:tab/>
        <w:t>410.1716331</w:t>
      </w:r>
    </w:p>
    <w:p w:rsidR="00D64CAD" w:rsidRDefault="00D64CAD" w:rsidP="00D64CAD">
      <w:pPr>
        <w:pStyle w:val="Code"/>
      </w:pPr>
      <w:r>
        <w:t>2006</w:t>
      </w:r>
      <w:r>
        <w:tab/>
        <w:t>392.9253769</w:t>
      </w:r>
    </w:p>
    <w:p w:rsidR="00D64CAD" w:rsidRDefault="00D64CAD" w:rsidP="00D64CAD">
      <w:pPr>
        <w:pStyle w:val="Code"/>
      </w:pPr>
      <w:r>
        <w:t>2007</w:t>
      </w:r>
      <w:r>
        <w:tab/>
        <w:t>15.39489011</w:t>
      </w:r>
    </w:p>
    <w:p w:rsidR="00D64CAD" w:rsidRDefault="00D64CAD" w:rsidP="00D64CAD">
      <w:pPr>
        <w:pStyle w:val="Code"/>
      </w:pPr>
      <w:r>
        <w:t>2008</w:t>
      </w:r>
      <w:r>
        <w:tab/>
        <w:t>79.79823064</w:t>
      </w:r>
    </w:p>
    <w:p w:rsidR="00D64CAD" w:rsidRDefault="00D64CAD" w:rsidP="00D64CAD">
      <w:pPr>
        <w:pStyle w:val="Code"/>
      </w:pPr>
      <w:r>
        <w:t>2009</w:t>
      </w:r>
      <w:r>
        <w:tab/>
        <w:t>61.88936806</w:t>
      </w:r>
    </w:p>
    <w:p w:rsidR="00D64CAD" w:rsidRDefault="00D64CAD" w:rsidP="00D64CAD">
      <w:pPr>
        <w:pStyle w:val="Code"/>
      </w:pPr>
      <w:r>
        <w:t>2010</w:t>
      </w:r>
      <w:r>
        <w:tab/>
        <w:t>137.0508893</w:t>
      </w:r>
    </w:p>
    <w:p w:rsidR="00D64CAD" w:rsidRDefault="00D64CAD" w:rsidP="00D64CAD">
      <w:pPr>
        <w:pStyle w:val="Code"/>
      </w:pPr>
      <w:r>
        <w:t>2011</w:t>
      </w:r>
      <w:r>
        <w:tab/>
        <w:t>2633.338326</w:t>
      </w:r>
    </w:p>
    <w:p w:rsidR="00D64CAD" w:rsidRDefault="00D64CAD" w:rsidP="00D64CAD">
      <w:pPr>
        <w:pStyle w:val="Code"/>
      </w:pPr>
      <w:proofErr w:type="gramStart"/>
      <w:r>
        <w:t>2012  105.9</w:t>
      </w:r>
      <w:proofErr w:type="gramEnd"/>
    </w:p>
    <w:p w:rsidR="00D64CAD" w:rsidRDefault="00D64CAD" w:rsidP="00D64CAD">
      <w:pPr>
        <w:pStyle w:val="Code"/>
      </w:pPr>
      <w:proofErr w:type="gramStart"/>
      <w:r>
        <w:t>2013  218.1</w:t>
      </w:r>
      <w:proofErr w:type="gramEnd"/>
    </w:p>
    <w:p w:rsidR="00D64CAD" w:rsidRDefault="00D64CAD" w:rsidP="00D64CAD">
      <w:pPr>
        <w:pStyle w:val="Code"/>
      </w:pPr>
      <w:proofErr w:type="gramStart"/>
      <w:r>
        <w:t>2015  119.209</w:t>
      </w:r>
      <w:proofErr w:type="gramEnd"/>
    </w:p>
    <w:p w:rsidR="00D64CAD" w:rsidRDefault="00D64CAD" w:rsidP="00D64CAD">
      <w:pPr>
        <w:pStyle w:val="Code"/>
      </w:pPr>
      <w:r>
        <w:t>2017   21.132</w:t>
      </w:r>
    </w:p>
    <w:p w:rsidR="00D64CAD" w:rsidRDefault="00D64CAD" w:rsidP="00D64CAD">
      <w:pPr>
        <w:pStyle w:val="Code"/>
      </w:pPr>
    </w:p>
    <w:p w:rsidR="00D64CAD" w:rsidRDefault="00D64CAD" w:rsidP="00D64CAD">
      <w:pPr>
        <w:pStyle w:val="Code"/>
      </w:pPr>
      <w:r>
        <w:t>cvs_1987</w:t>
      </w:r>
      <w:r>
        <w:tab/>
        <w:t>0.302372117</w:t>
      </w:r>
    </w:p>
    <w:p w:rsidR="00D64CAD" w:rsidRDefault="00D64CAD" w:rsidP="00D64CAD">
      <w:pPr>
        <w:pStyle w:val="Code"/>
      </w:pPr>
      <w:r>
        <w:t>cvs_1988</w:t>
      </w:r>
      <w:r>
        <w:tab/>
        <w:t>0.68030303</w:t>
      </w:r>
    </w:p>
    <w:p w:rsidR="00D64CAD" w:rsidRDefault="00D64CAD" w:rsidP="00D64CAD">
      <w:pPr>
        <w:pStyle w:val="Code"/>
      </w:pPr>
      <w:r>
        <w:t>cvs_1990</w:t>
      </w:r>
      <w:r>
        <w:tab/>
        <w:t>0.490           #   0.56679868</w:t>
      </w:r>
    </w:p>
    <w:p w:rsidR="00D64CAD" w:rsidRDefault="00D64CAD" w:rsidP="00D64CAD">
      <w:pPr>
        <w:pStyle w:val="Code"/>
      </w:pPr>
      <w:r>
        <w:t>cvs_1991</w:t>
      </w:r>
      <w:r>
        <w:tab/>
        <w:t>0.353267579</w:t>
      </w:r>
    </w:p>
    <w:p w:rsidR="00D64CAD" w:rsidRDefault="00D64CAD" w:rsidP="00D64CAD">
      <w:pPr>
        <w:pStyle w:val="Code"/>
      </w:pPr>
      <w:r>
        <w:t>cvs_1992</w:t>
      </w:r>
      <w:r>
        <w:tab/>
        <w:t>0.359258936</w:t>
      </w:r>
    </w:p>
    <w:p w:rsidR="00D64CAD" w:rsidRDefault="00D64CAD" w:rsidP="00D64CAD">
      <w:pPr>
        <w:pStyle w:val="Code"/>
      </w:pPr>
      <w:r>
        <w:t>cvs_1994</w:t>
      </w:r>
      <w:r>
        <w:tab/>
        <w:t>0.50560166</w:t>
      </w:r>
    </w:p>
    <w:p w:rsidR="00D64CAD" w:rsidRDefault="00D64CAD" w:rsidP="00D64CAD">
      <w:pPr>
        <w:pStyle w:val="Code"/>
      </w:pPr>
      <w:r>
        <w:t>cvs_2000</w:t>
      </w:r>
      <w:r>
        <w:tab/>
        <w:t>0.451717902</w:t>
      </w:r>
    </w:p>
    <w:p w:rsidR="00D64CAD" w:rsidRDefault="00D64CAD" w:rsidP="00D64CAD">
      <w:pPr>
        <w:pStyle w:val="Code"/>
      </w:pPr>
      <w:r>
        <w:t>cvs_2002</w:t>
      </w:r>
      <w:r>
        <w:tab/>
        <w:t>0.361572376</w:t>
      </w:r>
    </w:p>
    <w:p w:rsidR="00D64CAD" w:rsidRDefault="00D64CAD" w:rsidP="00D64CAD">
      <w:pPr>
        <w:pStyle w:val="Code"/>
      </w:pPr>
      <w:r>
        <w:t>cvs_2004</w:t>
      </w:r>
      <w:r>
        <w:tab/>
        <w:t>0.4066967</w:t>
      </w:r>
    </w:p>
    <w:p w:rsidR="00D64CAD" w:rsidRDefault="00D64CAD" w:rsidP="00D64CAD">
      <w:pPr>
        <w:pStyle w:val="Code"/>
      </w:pPr>
      <w:r>
        <w:t>cvs_2005</w:t>
      </w:r>
      <w:r>
        <w:tab/>
        <w:t>0.351062012</w:t>
      </w:r>
    </w:p>
    <w:p w:rsidR="00D64CAD" w:rsidRDefault="00D64CAD" w:rsidP="00D64CAD">
      <w:pPr>
        <w:pStyle w:val="Code"/>
      </w:pPr>
      <w:r>
        <w:t>cvs_2006</w:t>
      </w:r>
      <w:r>
        <w:tab/>
        <w:t>0.392693142</w:t>
      </w:r>
    </w:p>
    <w:p w:rsidR="00D64CAD" w:rsidRDefault="00D64CAD" w:rsidP="00D64CAD">
      <w:pPr>
        <w:pStyle w:val="Code"/>
      </w:pPr>
      <w:r>
        <w:t>cvs_2007</w:t>
      </w:r>
      <w:r>
        <w:tab/>
        <w:t>0.577856184</w:t>
      </w:r>
    </w:p>
    <w:p w:rsidR="00D64CAD" w:rsidRDefault="00D64CAD" w:rsidP="00D64CAD">
      <w:pPr>
        <w:pStyle w:val="Code"/>
      </w:pPr>
      <w:r>
        <w:t>cvs_2008</w:t>
      </w:r>
      <w:r>
        <w:tab/>
        <w:t>0.433094592</w:t>
      </w:r>
    </w:p>
    <w:p w:rsidR="00D64CAD" w:rsidRDefault="00D64CAD" w:rsidP="00D64CAD">
      <w:pPr>
        <w:pStyle w:val="Code"/>
      </w:pPr>
      <w:r>
        <w:t>cvs_2009</w:t>
      </w:r>
      <w:r>
        <w:tab/>
        <w:t>0.548667745</w:t>
      </w:r>
    </w:p>
    <w:p w:rsidR="00D64CAD" w:rsidRDefault="00D64CAD" w:rsidP="00D64CAD">
      <w:pPr>
        <w:pStyle w:val="Code"/>
      </w:pPr>
      <w:r>
        <w:t>cvs_2010</w:t>
      </w:r>
      <w:r>
        <w:tab/>
        <w:t>0.284156803</w:t>
      </w:r>
    </w:p>
    <w:p w:rsidR="00D64CAD" w:rsidRDefault="00D64CAD" w:rsidP="00D64CAD">
      <w:pPr>
        <w:pStyle w:val="Code"/>
      </w:pPr>
      <w:r>
        <w:t>cvs_2011</w:t>
      </w:r>
      <w:r>
        <w:tab/>
        <w:t>0.7712253</w:t>
      </w:r>
    </w:p>
    <w:p w:rsidR="00D64CAD" w:rsidRDefault="00D64CAD" w:rsidP="00D64CAD">
      <w:pPr>
        <w:pStyle w:val="Code"/>
      </w:pPr>
      <w:r>
        <w:t>cvs_</w:t>
      </w:r>
      <w:proofErr w:type="gramStart"/>
      <w:r>
        <w:t>2012  0.380</w:t>
      </w:r>
      <w:proofErr w:type="gramEnd"/>
    </w:p>
    <w:p w:rsidR="00D64CAD" w:rsidRDefault="00D64CAD" w:rsidP="00D64CAD">
      <w:pPr>
        <w:pStyle w:val="Code"/>
      </w:pPr>
      <w:r>
        <w:t>cvs_</w:t>
      </w:r>
      <w:proofErr w:type="gramStart"/>
      <w:r>
        <w:t>2013  0.713</w:t>
      </w:r>
      <w:proofErr w:type="gramEnd"/>
    </w:p>
    <w:p w:rsidR="00D64CAD" w:rsidRDefault="00D64CAD" w:rsidP="00D64CAD">
      <w:pPr>
        <w:pStyle w:val="Code"/>
      </w:pPr>
      <w:r>
        <w:t>cvs_</w:t>
      </w:r>
      <w:proofErr w:type="gramStart"/>
      <w:r>
        <w:t>2015  0.472672</w:t>
      </w:r>
      <w:proofErr w:type="gramEnd"/>
    </w:p>
    <w:p w:rsidR="00D64CAD" w:rsidRDefault="00D64CAD" w:rsidP="00D64CAD">
      <w:pPr>
        <w:pStyle w:val="Code"/>
      </w:pPr>
      <w:r>
        <w:t>cvs_</w:t>
      </w:r>
      <w:proofErr w:type="gramStart"/>
      <w:r>
        <w:t>2017  0.582</w:t>
      </w:r>
      <w:proofErr w:type="gramEnd"/>
    </w:p>
    <w:p w:rsidR="00D64CAD" w:rsidRDefault="00D64CAD" w:rsidP="00D64CAD">
      <w:pPr>
        <w:pStyle w:val="Code"/>
      </w:pPr>
    </w:p>
    <w:p w:rsidR="00D64CAD" w:rsidRDefault="00D64CAD" w:rsidP="00D64CAD">
      <w:pPr>
        <w:pStyle w:val="Code"/>
      </w:pPr>
      <w:proofErr w:type="spellStart"/>
      <w:r>
        <w:t>dist</w:t>
      </w:r>
      <w:proofErr w:type="spellEnd"/>
      <w:r>
        <w:t xml:space="preserve"> normal</w:t>
      </w:r>
    </w:p>
    <w:p w:rsidR="00D64CAD" w:rsidRDefault="00D64CAD" w:rsidP="00D64CAD">
      <w:pPr>
        <w:pStyle w:val="Code"/>
      </w:pPr>
      <w:proofErr w:type="spellStart"/>
      <w:r>
        <w:t>cv_process_error</w:t>
      </w:r>
      <w:proofErr w:type="spellEnd"/>
      <w:r>
        <w:t xml:space="preserve"> 0.5</w:t>
      </w:r>
    </w:p>
    <w:p w:rsidR="00222A72" w:rsidRDefault="00222A72" w:rsidP="00D64CAD">
      <w:pPr>
        <w:pStyle w:val="Code"/>
      </w:pPr>
    </w:p>
    <w:p w:rsidR="00222A72" w:rsidRDefault="00222A72" w:rsidP="00222A72">
      <w:pPr>
        <w:pStyle w:val="Code"/>
      </w:pPr>
      <w:r>
        <w:t>@estimate</w:t>
      </w:r>
    </w:p>
    <w:p w:rsidR="00222A72" w:rsidRDefault="00222A72" w:rsidP="00222A72">
      <w:pPr>
        <w:pStyle w:val="Code"/>
      </w:pPr>
      <w:r>
        <w:t xml:space="preserve">parameter </w:t>
      </w:r>
      <w:proofErr w:type="spellStart"/>
      <w:r>
        <w:t>relative_abundance</w:t>
      </w:r>
      <w:proofErr w:type="spellEnd"/>
      <w:r>
        <w:t>[Survey].</w:t>
      </w:r>
      <w:proofErr w:type="spellStart"/>
      <w:r>
        <w:t>cv_process_error</w:t>
      </w:r>
      <w:proofErr w:type="spellEnd"/>
    </w:p>
    <w:p w:rsidR="00222A72" w:rsidRDefault="00222A72" w:rsidP="00222A72">
      <w:pPr>
        <w:pStyle w:val="Code"/>
      </w:pPr>
      <w:proofErr w:type="spellStart"/>
      <w:r>
        <w:t>lower_bound</w:t>
      </w:r>
      <w:proofErr w:type="spellEnd"/>
      <w:r>
        <w:t xml:space="preserve"> 0.001</w:t>
      </w:r>
    </w:p>
    <w:p w:rsidR="00222A72" w:rsidRDefault="00222A72" w:rsidP="00222A72">
      <w:pPr>
        <w:pStyle w:val="Code"/>
      </w:pPr>
      <w:proofErr w:type="spellStart"/>
      <w:r>
        <w:t>upper_bound</w:t>
      </w:r>
      <w:proofErr w:type="spellEnd"/>
      <w:r>
        <w:t xml:space="preserve"> 5</w:t>
      </w:r>
    </w:p>
    <w:p w:rsidR="00222A72" w:rsidRDefault="00222A72" w:rsidP="00222A72">
      <w:pPr>
        <w:pStyle w:val="Code"/>
      </w:pPr>
      <w:r>
        <w:t>prior uniform</w:t>
      </w:r>
    </w:p>
    <w:p w:rsidR="00222A72" w:rsidRDefault="00222A72" w:rsidP="00222A72">
      <w:pPr>
        <w:pStyle w:val="Code"/>
      </w:pPr>
      <w:r>
        <w:t>phase 1</w:t>
      </w:r>
    </w:p>
    <w:p w:rsidR="00222A72" w:rsidRDefault="00222A72" w:rsidP="00222A72">
      <w:pPr>
        <w:pStyle w:val="Code"/>
      </w:pPr>
      <w:proofErr w:type="spellStart"/>
      <w:r>
        <w:t>MCMC_fixed</w:t>
      </w:r>
      <w:proofErr w:type="spellEnd"/>
      <w:r>
        <w:t xml:space="preserve"> true</w:t>
      </w:r>
    </w:p>
    <w:p w:rsidR="00222A72" w:rsidRDefault="00222A72" w:rsidP="00222A72">
      <w:pPr>
        <w:pStyle w:val="Code"/>
      </w:pPr>
    </w:p>
    <w:p w:rsidR="00222A72" w:rsidRDefault="00222A72" w:rsidP="00222A72">
      <w:pPr>
        <w:pStyle w:val="Code"/>
      </w:pPr>
      <w:r>
        <w:t>@estimate</w:t>
      </w:r>
    </w:p>
    <w:p w:rsidR="00222A72" w:rsidRDefault="00222A72" w:rsidP="00222A72">
      <w:pPr>
        <w:pStyle w:val="Code"/>
      </w:pPr>
      <w:r>
        <w:t>parameter q[</w:t>
      </w:r>
      <w:proofErr w:type="spellStart"/>
      <w:r>
        <w:t>Surveyq</w:t>
      </w:r>
      <w:proofErr w:type="spellEnd"/>
      <w:proofErr w:type="gramStart"/>
      <w:r>
        <w:t>].q</w:t>
      </w:r>
      <w:proofErr w:type="gramEnd"/>
    </w:p>
    <w:p w:rsidR="00222A72" w:rsidRDefault="00222A72" w:rsidP="00222A72">
      <w:pPr>
        <w:pStyle w:val="Code"/>
      </w:pPr>
      <w:proofErr w:type="spellStart"/>
      <w:r>
        <w:t>lower_bound</w:t>
      </w:r>
      <w:proofErr w:type="spellEnd"/>
      <w:r>
        <w:t xml:space="preserve"> 1e-8</w:t>
      </w:r>
    </w:p>
    <w:p w:rsidR="00222A72" w:rsidRDefault="00222A72" w:rsidP="00222A72">
      <w:pPr>
        <w:pStyle w:val="Code"/>
      </w:pPr>
      <w:proofErr w:type="spellStart"/>
      <w:r>
        <w:t>upper_bound</w:t>
      </w:r>
      <w:proofErr w:type="spellEnd"/>
      <w:r>
        <w:t xml:space="preserve"> 1e-1</w:t>
      </w:r>
    </w:p>
    <w:p w:rsidR="00222A72" w:rsidRDefault="00222A72" w:rsidP="00222A72">
      <w:pPr>
        <w:pStyle w:val="Code"/>
      </w:pPr>
      <w:r>
        <w:t>prior uniform-log</w:t>
      </w:r>
    </w:p>
    <w:p w:rsidR="00222A72" w:rsidRDefault="00222A72" w:rsidP="00222A72">
      <w:pPr>
        <w:pStyle w:val="Code"/>
      </w:pPr>
      <w:r>
        <w:lastRenderedPageBreak/>
        <w:t>phase 1</w:t>
      </w:r>
    </w:p>
    <w:p w:rsidR="00222A72" w:rsidRDefault="00222A72" w:rsidP="00222A72">
      <w:pPr>
        <w:pStyle w:val="Code"/>
      </w:pPr>
    </w:p>
    <w:p w:rsidR="00222A72" w:rsidRPr="00347692" w:rsidRDefault="00222A72" w:rsidP="00222A72">
      <w:pPr>
        <w:pStyle w:val="Code"/>
      </w:pPr>
    </w:p>
    <w:p w:rsidR="00D64CAD" w:rsidRDefault="00D64CAD" w:rsidP="00D64CAD">
      <w:pPr>
        <w:pStyle w:val="Heading2"/>
      </w:pPr>
      <w:r>
        <w:t>References</w:t>
      </w:r>
    </w:p>
    <w:p w:rsidR="00D64CAD" w:rsidRPr="00D64CAD" w:rsidRDefault="00D64CAD" w:rsidP="00D64CAD">
      <w:r>
        <w:t>Survey report</w:t>
      </w:r>
      <w:r w:rsidR="0066780E">
        <w:t>s are listed in Table 1</w:t>
      </w:r>
      <w:r>
        <w:t xml:space="preserve">, e.g. </w:t>
      </w:r>
      <w:r w:rsidR="0066780E">
        <w:t>WG-FSA-</w:t>
      </w:r>
      <w:r>
        <w:t>17</w:t>
      </w:r>
      <w:r w:rsidR="0066780E">
        <w:t>/44</w:t>
      </w:r>
    </w:p>
    <w:p w:rsidR="00D64CAD" w:rsidRDefault="00D64CAD" w:rsidP="00CF479A">
      <w:pPr>
        <w:rPr>
          <w:b/>
        </w:rPr>
      </w:pPr>
    </w:p>
    <w:p w:rsidR="00D64CAD" w:rsidRDefault="00D64CAD" w:rsidP="00D64CAD">
      <w:pPr>
        <w:pStyle w:val="Heading1"/>
      </w:pPr>
      <w:r>
        <w:t>Survey length composition</w:t>
      </w:r>
    </w:p>
    <w:p w:rsidR="00BF7496" w:rsidRPr="00BF7496" w:rsidRDefault="00BF7496" w:rsidP="00BF7496">
      <w:r>
        <w:t>The samples are not currently aged routinely, but sensitivities using aged compositions where available showed similarly poor fit to the model.</w:t>
      </w:r>
    </w:p>
    <w:p w:rsidR="00D64CAD" w:rsidRDefault="00D64CAD" w:rsidP="00D64CAD">
      <w:pPr>
        <w:pStyle w:val="Heading2"/>
      </w:pPr>
      <w:r>
        <w:t>Model representation</w:t>
      </w:r>
    </w:p>
    <w:p w:rsidR="00E903FA" w:rsidRDefault="00E903FA" w:rsidP="00D64CAD">
      <w:proofErr w:type="spellStart"/>
      <w:r>
        <w:t>Population.csl</w:t>
      </w:r>
      <w:proofErr w:type="spellEnd"/>
    </w:p>
    <w:p w:rsidR="00E903FA" w:rsidRDefault="00E903FA" w:rsidP="00E903FA">
      <w:pPr>
        <w:pStyle w:val="Code"/>
      </w:pPr>
      <w:r>
        <w:t xml:space="preserve">@selectivity </w:t>
      </w:r>
      <w:proofErr w:type="spellStart"/>
      <w:r>
        <w:t>SelSurvey</w:t>
      </w:r>
      <w:proofErr w:type="spellEnd"/>
    </w:p>
    <w:p w:rsidR="00E903FA" w:rsidRDefault="00E903FA" w:rsidP="00E903FA">
      <w:pPr>
        <w:pStyle w:val="Code"/>
      </w:pPr>
      <w:r>
        <w:t xml:space="preserve">all </w:t>
      </w:r>
      <w:proofErr w:type="spellStart"/>
      <w:r>
        <w:t>double_normal</w:t>
      </w:r>
      <w:proofErr w:type="spellEnd"/>
      <w:r>
        <w:t xml:space="preserve"> 2 1.17 9.79</w:t>
      </w:r>
    </w:p>
    <w:p w:rsidR="00D64CAD" w:rsidRDefault="00D64CAD" w:rsidP="00D64CAD">
      <w:proofErr w:type="spellStart"/>
      <w:r>
        <w:t>Estimation.csl</w:t>
      </w:r>
      <w:proofErr w:type="spellEnd"/>
    </w:p>
    <w:p w:rsidR="008F4C7A" w:rsidRDefault="008F4C7A" w:rsidP="008F4C7A">
      <w:pPr>
        <w:pStyle w:val="Code"/>
      </w:pPr>
      <w:r>
        <w:t>@</w:t>
      </w:r>
      <w:proofErr w:type="spellStart"/>
      <w:r>
        <w:t>proportions_at</w:t>
      </w:r>
      <w:proofErr w:type="spellEnd"/>
      <w:r>
        <w:t xml:space="preserve"> </w:t>
      </w:r>
      <w:proofErr w:type="spellStart"/>
      <w:r>
        <w:t>SurveyLength</w:t>
      </w:r>
      <w:proofErr w:type="spellEnd"/>
    </w:p>
    <w:p w:rsidR="008F4C7A" w:rsidRDefault="008F4C7A" w:rsidP="008F4C7A">
      <w:pPr>
        <w:pStyle w:val="Code"/>
      </w:pPr>
      <w:r>
        <w:t>years 1987 1988 1990 1991 1992 1994 2000 2002 2004 2005 2006 2007 2008 2010 2011 2012 2013 2015 2017</w:t>
      </w:r>
    </w:p>
    <w:p w:rsidR="008F4C7A" w:rsidRDefault="008F4C7A" w:rsidP="008F4C7A">
      <w:pPr>
        <w:pStyle w:val="Code"/>
      </w:pPr>
      <w:r>
        <w:t>step 1</w:t>
      </w:r>
    </w:p>
    <w:p w:rsidR="008F4C7A" w:rsidRDefault="008F4C7A" w:rsidP="008F4C7A">
      <w:pPr>
        <w:pStyle w:val="Code"/>
      </w:pPr>
      <w:proofErr w:type="spellStart"/>
      <w:r>
        <w:t>proportion_mortality</w:t>
      </w:r>
      <w:proofErr w:type="spellEnd"/>
      <w:r>
        <w:t xml:space="preserve"> 1.0</w:t>
      </w:r>
    </w:p>
    <w:p w:rsidR="008F4C7A" w:rsidRDefault="008F4C7A" w:rsidP="008F4C7A">
      <w:pPr>
        <w:pStyle w:val="Code"/>
      </w:pPr>
      <w:proofErr w:type="spellStart"/>
      <w:r>
        <w:t>at_size</w:t>
      </w:r>
      <w:proofErr w:type="spellEnd"/>
      <w:r>
        <w:t xml:space="preserve"> True</w:t>
      </w:r>
    </w:p>
    <w:p w:rsidR="008F4C7A" w:rsidRDefault="008F4C7A" w:rsidP="008F4C7A">
      <w:pPr>
        <w:pStyle w:val="Code"/>
      </w:pPr>
      <w:r>
        <w:t>sexed False</w:t>
      </w:r>
    </w:p>
    <w:p w:rsidR="008F4C7A" w:rsidRDefault="008F4C7A" w:rsidP="008F4C7A">
      <w:pPr>
        <w:pStyle w:val="Code"/>
      </w:pPr>
      <w:proofErr w:type="spellStart"/>
      <w:r>
        <w:t>sum_to_one</w:t>
      </w:r>
      <w:proofErr w:type="spellEnd"/>
      <w:r>
        <w:t xml:space="preserve"> True</w:t>
      </w:r>
    </w:p>
    <w:p w:rsidR="008F4C7A" w:rsidRDefault="008F4C7A" w:rsidP="008F4C7A">
      <w:pPr>
        <w:pStyle w:val="Code"/>
      </w:pPr>
      <w:proofErr w:type="spellStart"/>
      <w:r>
        <w:t>plus_group</w:t>
      </w:r>
      <w:proofErr w:type="spellEnd"/>
      <w:r>
        <w:t xml:space="preserve"> False</w:t>
      </w:r>
    </w:p>
    <w:p w:rsidR="008F4C7A" w:rsidRDefault="008F4C7A" w:rsidP="008F4C7A">
      <w:pPr>
        <w:pStyle w:val="Code"/>
      </w:pPr>
      <w:r>
        <w:t xml:space="preserve">ogive </w:t>
      </w:r>
      <w:proofErr w:type="spellStart"/>
      <w:r>
        <w:t>SelSurvey</w:t>
      </w:r>
      <w:proofErr w:type="spellEnd"/>
    </w:p>
    <w:p w:rsidR="008F4C7A" w:rsidRDefault="008F4C7A" w:rsidP="008F4C7A">
      <w:pPr>
        <w:pStyle w:val="Code"/>
      </w:pPr>
      <w:proofErr w:type="spellStart"/>
      <w:r>
        <w:t>class_mins</w:t>
      </w:r>
      <w:proofErr w:type="spellEnd"/>
      <w:r>
        <w:tab/>
        <w:t>10</w:t>
      </w:r>
      <w:r>
        <w:tab/>
        <w:t>15 ...  75</w:t>
      </w:r>
    </w:p>
    <w:p w:rsidR="008F4C7A" w:rsidRDefault="008F4C7A" w:rsidP="008F4C7A">
      <w:pPr>
        <w:pStyle w:val="Code"/>
      </w:pPr>
    </w:p>
    <w:p w:rsidR="008F4C7A" w:rsidRDefault="008F4C7A" w:rsidP="008F4C7A">
      <w:pPr>
        <w:pStyle w:val="Code"/>
      </w:pPr>
      <w:r>
        <w:t>1987</w:t>
      </w:r>
      <w:r>
        <w:tab/>
        <w:t>&lt;Proportions by length class and year&gt;</w:t>
      </w:r>
    </w:p>
    <w:p w:rsidR="008F4C7A" w:rsidRDefault="008F4C7A" w:rsidP="008F4C7A">
      <w:pPr>
        <w:pStyle w:val="Code"/>
      </w:pPr>
      <w:r>
        <w:t>...</w:t>
      </w:r>
    </w:p>
    <w:p w:rsidR="008F4C7A" w:rsidRDefault="008F4C7A" w:rsidP="008F4C7A">
      <w:pPr>
        <w:pStyle w:val="Code"/>
      </w:pPr>
      <w:r>
        <w:t xml:space="preserve">2017  </w:t>
      </w:r>
    </w:p>
    <w:p w:rsidR="008F4C7A" w:rsidRDefault="008F4C7A" w:rsidP="008F4C7A">
      <w:pPr>
        <w:pStyle w:val="Code"/>
      </w:pPr>
    </w:p>
    <w:p w:rsidR="008F4C7A" w:rsidRDefault="008F4C7A" w:rsidP="008F4C7A">
      <w:pPr>
        <w:pStyle w:val="Code"/>
      </w:pPr>
      <w:r>
        <w:t>N_1987 &lt;Number of hauls in Shag Rocks&gt;</w:t>
      </w:r>
    </w:p>
    <w:p w:rsidR="008F4C7A" w:rsidRDefault="008F4C7A" w:rsidP="008F4C7A">
      <w:pPr>
        <w:pStyle w:val="Code"/>
      </w:pPr>
      <w:r>
        <w:t>...</w:t>
      </w:r>
    </w:p>
    <w:p w:rsidR="008F4C7A" w:rsidRDefault="008F4C7A" w:rsidP="008F4C7A">
      <w:pPr>
        <w:pStyle w:val="Code"/>
      </w:pPr>
      <w:r>
        <w:t xml:space="preserve">N_2017   </w:t>
      </w:r>
    </w:p>
    <w:p w:rsidR="008F4C7A" w:rsidRDefault="008F4C7A" w:rsidP="008F4C7A">
      <w:pPr>
        <w:pStyle w:val="Code"/>
      </w:pPr>
    </w:p>
    <w:p w:rsidR="008F4C7A" w:rsidRDefault="008F4C7A" w:rsidP="008F4C7A">
      <w:pPr>
        <w:pStyle w:val="Code"/>
      </w:pPr>
      <w:proofErr w:type="spellStart"/>
      <w:r>
        <w:t>dist</w:t>
      </w:r>
      <w:proofErr w:type="spellEnd"/>
      <w:r>
        <w:t xml:space="preserve"> multinomial</w:t>
      </w:r>
    </w:p>
    <w:p w:rsidR="00D64CAD" w:rsidRDefault="008F4C7A" w:rsidP="008F4C7A">
      <w:pPr>
        <w:pStyle w:val="Code"/>
      </w:pPr>
      <w:r>
        <w:t>r 0.00001</w:t>
      </w:r>
    </w:p>
    <w:p w:rsidR="00222A72" w:rsidRDefault="00222A72" w:rsidP="008F4C7A">
      <w:pPr>
        <w:pStyle w:val="Code"/>
      </w:pPr>
    </w:p>
    <w:p w:rsidR="00222A72" w:rsidRDefault="00222A72" w:rsidP="00222A72">
      <w:pPr>
        <w:pStyle w:val="Code"/>
      </w:pPr>
      <w:r>
        <w:t>@estimate</w:t>
      </w:r>
    </w:p>
    <w:p w:rsidR="00222A72" w:rsidRDefault="00222A72" w:rsidP="00222A72">
      <w:pPr>
        <w:pStyle w:val="Code"/>
      </w:pPr>
      <w:r>
        <w:t xml:space="preserve">parameter </w:t>
      </w:r>
      <w:proofErr w:type="gramStart"/>
      <w:r>
        <w:t>selectivity[</w:t>
      </w:r>
      <w:proofErr w:type="spellStart"/>
      <w:proofErr w:type="gramEnd"/>
      <w:r>
        <w:t>SelSurvey</w:t>
      </w:r>
      <w:proofErr w:type="spellEnd"/>
      <w:r>
        <w:t>].all</w:t>
      </w:r>
    </w:p>
    <w:p w:rsidR="00222A72" w:rsidRDefault="00222A72" w:rsidP="00222A72">
      <w:pPr>
        <w:pStyle w:val="Code"/>
      </w:pPr>
      <w:proofErr w:type="spellStart"/>
      <w:r>
        <w:t>lower_</w:t>
      </w:r>
      <w:proofErr w:type="gramStart"/>
      <w:r>
        <w:t>bound</w:t>
      </w:r>
      <w:proofErr w:type="spellEnd"/>
      <w:r>
        <w:t xml:space="preserve">  1</w:t>
      </w:r>
      <w:proofErr w:type="gramEnd"/>
      <w:r>
        <w:t xml:space="preserve">  0.05   0.05</w:t>
      </w:r>
    </w:p>
    <w:p w:rsidR="00222A72" w:rsidRDefault="00222A72" w:rsidP="00222A72">
      <w:pPr>
        <w:pStyle w:val="Code"/>
      </w:pPr>
      <w:proofErr w:type="spellStart"/>
      <w:r>
        <w:t>upper_bound</w:t>
      </w:r>
      <w:proofErr w:type="spellEnd"/>
      <w:r>
        <w:t xml:space="preserve"> 30 40 500</w:t>
      </w:r>
    </w:p>
    <w:p w:rsidR="00222A72" w:rsidRDefault="00222A72" w:rsidP="00222A72">
      <w:pPr>
        <w:pStyle w:val="Code"/>
      </w:pPr>
      <w:r>
        <w:t>prior uniform</w:t>
      </w:r>
    </w:p>
    <w:p w:rsidR="00222A72" w:rsidRPr="00347692" w:rsidRDefault="00222A72" w:rsidP="00222A72">
      <w:pPr>
        <w:pStyle w:val="Code"/>
      </w:pPr>
      <w:r>
        <w:t>phase 1</w:t>
      </w:r>
    </w:p>
    <w:p w:rsidR="00D64CAD" w:rsidRDefault="00D64CAD" w:rsidP="00D64CAD">
      <w:pPr>
        <w:pStyle w:val="Heading2"/>
      </w:pPr>
      <w:r>
        <w:t>References</w:t>
      </w:r>
    </w:p>
    <w:p w:rsidR="00BF7496" w:rsidRPr="00D64CAD" w:rsidRDefault="00BF7496" w:rsidP="00BF7496">
      <w:r>
        <w:t>Survey reports are listed in Table 1, e.g. WG-FSA-17/44</w:t>
      </w:r>
    </w:p>
    <w:p w:rsidR="003A4F61" w:rsidRDefault="003A4F61" w:rsidP="008F4C7A"/>
    <w:p w:rsidR="003A4F61" w:rsidRDefault="00BB1CE0" w:rsidP="003A4F61">
      <w:pPr>
        <w:pStyle w:val="Heading1"/>
      </w:pPr>
      <w:r>
        <w:lastRenderedPageBreak/>
        <w:t>Model Output</w:t>
      </w:r>
    </w:p>
    <w:p w:rsidR="003A4F61" w:rsidRDefault="003A4F61" w:rsidP="003A4F61">
      <w:pPr>
        <w:pStyle w:val="Heading2"/>
      </w:pPr>
      <w:r>
        <w:t>Source data/Values</w:t>
      </w:r>
    </w:p>
    <w:p w:rsidR="003A4F61" w:rsidRDefault="003A4F61" w:rsidP="003A4F61">
      <w:pPr>
        <w:pStyle w:val="Heading2"/>
      </w:pPr>
      <w:r>
        <w:t>Processing</w:t>
      </w:r>
    </w:p>
    <w:p w:rsidR="003A4F61" w:rsidRDefault="003A4F61" w:rsidP="003A4F61">
      <w:pPr>
        <w:pStyle w:val="Heading3"/>
      </w:pPr>
      <w:r>
        <w:t>Scripts</w:t>
      </w:r>
    </w:p>
    <w:p w:rsidR="003A4F61" w:rsidRDefault="003A4F61" w:rsidP="003A4F61">
      <w:pPr>
        <w:pStyle w:val="Heading3"/>
      </w:pPr>
      <w:r>
        <w:t>Assumptions</w:t>
      </w:r>
    </w:p>
    <w:p w:rsidR="003A4F61" w:rsidRDefault="003A4F61" w:rsidP="003A4F61">
      <w:pPr>
        <w:pStyle w:val="Heading2"/>
      </w:pPr>
      <w:r>
        <w:t>Model representation</w:t>
      </w:r>
    </w:p>
    <w:p w:rsidR="003A4F61" w:rsidRDefault="00BB1CE0" w:rsidP="003A4F61">
      <w:proofErr w:type="spellStart"/>
      <w:r>
        <w:t>Output</w:t>
      </w:r>
      <w:r w:rsidR="003A4F61">
        <w:t>.csl</w:t>
      </w:r>
      <w:proofErr w:type="spellEnd"/>
    </w:p>
    <w:p w:rsidR="00BB1CE0" w:rsidRDefault="00BB1CE0" w:rsidP="00BB1CE0">
      <w:pPr>
        <w:pStyle w:val="Code"/>
      </w:pPr>
      <w:r>
        <w:t>@print</w:t>
      </w:r>
    </w:p>
    <w:p w:rsidR="00BB1CE0" w:rsidRDefault="00BB1CE0" w:rsidP="00BB1CE0">
      <w:pPr>
        <w:pStyle w:val="Code"/>
      </w:pPr>
      <w:r>
        <w:t>parameters false</w:t>
      </w:r>
    </w:p>
    <w:p w:rsidR="00BB1CE0" w:rsidRDefault="00BB1CE0" w:rsidP="00BB1CE0">
      <w:pPr>
        <w:pStyle w:val="Code"/>
      </w:pPr>
      <w:proofErr w:type="spellStart"/>
      <w:r>
        <w:t>fits_every_eval</w:t>
      </w:r>
      <w:proofErr w:type="spellEnd"/>
      <w:r>
        <w:t xml:space="preserve"> false</w:t>
      </w:r>
    </w:p>
    <w:p w:rsidR="00BB1CE0" w:rsidRDefault="00BB1CE0" w:rsidP="00BB1CE0">
      <w:pPr>
        <w:pStyle w:val="Code"/>
      </w:pPr>
      <w:proofErr w:type="spellStart"/>
      <w:r>
        <w:t>objective_every_eval</w:t>
      </w:r>
      <w:proofErr w:type="spellEnd"/>
      <w:r>
        <w:t xml:space="preserve"> false</w:t>
      </w:r>
    </w:p>
    <w:p w:rsidR="00BB1CE0" w:rsidRDefault="00BB1CE0" w:rsidP="00BB1CE0">
      <w:pPr>
        <w:pStyle w:val="Code"/>
      </w:pPr>
      <w:proofErr w:type="spellStart"/>
      <w:r>
        <w:t>parameters_every_eval</w:t>
      </w:r>
      <w:proofErr w:type="spellEnd"/>
      <w:r>
        <w:t xml:space="preserve"> false</w:t>
      </w:r>
    </w:p>
    <w:p w:rsidR="00BB1CE0" w:rsidRDefault="00BB1CE0" w:rsidP="00BB1CE0">
      <w:pPr>
        <w:pStyle w:val="Code"/>
      </w:pPr>
      <w:proofErr w:type="spellStart"/>
      <w:r>
        <w:t>parameter_vector_every_eval</w:t>
      </w:r>
      <w:proofErr w:type="spellEnd"/>
      <w:r>
        <w:t xml:space="preserve"> false</w:t>
      </w:r>
    </w:p>
    <w:p w:rsidR="00BB1CE0" w:rsidRDefault="00BB1CE0" w:rsidP="00BB1CE0">
      <w:pPr>
        <w:pStyle w:val="Code"/>
      </w:pPr>
      <w:r>
        <w:t>fits true</w:t>
      </w:r>
    </w:p>
    <w:p w:rsidR="00BB1CE0" w:rsidRDefault="00BB1CE0" w:rsidP="00BB1CE0">
      <w:pPr>
        <w:pStyle w:val="Code"/>
      </w:pPr>
      <w:proofErr w:type="spellStart"/>
      <w:r>
        <w:t>resids</w:t>
      </w:r>
      <w:proofErr w:type="spellEnd"/>
      <w:r>
        <w:t xml:space="preserve"> true</w:t>
      </w:r>
    </w:p>
    <w:p w:rsidR="00BB1CE0" w:rsidRDefault="00BB1CE0" w:rsidP="00BB1CE0">
      <w:pPr>
        <w:pStyle w:val="Code"/>
      </w:pPr>
      <w:proofErr w:type="spellStart"/>
      <w:r>
        <w:t>pearson_resids</w:t>
      </w:r>
      <w:proofErr w:type="spellEnd"/>
      <w:r>
        <w:t xml:space="preserve"> true</w:t>
      </w:r>
    </w:p>
    <w:p w:rsidR="00BB1CE0" w:rsidRDefault="00BB1CE0" w:rsidP="00BB1CE0">
      <w:pPr>
        <w:pStyle w:val="Code"/>
      </w:pPr>
      <w:proofErr w:type="spellStart"/>
      <w:r>
        <w:t>normalised_resids</w:t>
      </w:r>
      <w:proofErr w:type="spellEnd"/>
      <w:r>
        <w:t xml:space="preserve"> true</w:t>
      </w:r>
    </w:p>
    <w:p w:rsidR="00BB1CE0" w:rsidRDefault="00BB1CE0" w:rsidP="00BB1CE0">
      <w:pPr>
        <w:pStyle w:val="Code"/>
      </w:pPr>
      <w:proofErr w:type="spellStart"/>
      <w:r>
        <w:t>estimation_section</w:t>
      </w:r>
      <w:proofErr w:type="spellEnd"/>
      <w:r>
        <w:t xml:space="preserve"> true</w:t>
      </w:r>
    </w:p>
    <w:p w:rsidR="00BB1CE0" w:rsidRDefault="00BB1CE0" w:rsidP="00BB1CE0">
      <w:pPr>
        <w:pStyle w:val="Code"/>
      </w:pPr>
      <w:r>
        <w:t>requests false</w:t>
      </w:r>
    </w:p>
    <w:p w:rsidR="00BB1CE0" w:rsidRDefault="00BB1CE0" w:rsidP="00BB1CE0">
      <w:pPr>
        <w:pStyle w:val="Code"/>
      </w:pPr>
      <w:proofErr w:type="spellStart"/>
      <w:r>
        <w:t>initial_state</w:t>
      </w:r>
      <w:proofErr w:type="spellEnd"/>
      <w:r>
        <w:t xml:space="preserve"> false</w:t>
      </w:r>
    </w:p>
    <w:p w:rsidR="00BB1CE0" w:rsidRDefault="00BB1CE0" w:rsidP="00BB1CE0">
      <w:pPr>
        <w:pStyle w:val="Code"/>
      </w:pPr>
      <w:proofErr w:type="spellStart"/>
      <w:r>
        <w:t>state_annually</w:t>
      </w:r>
      <w:proofErr w:type="spellEnd"/>
      <w:r>
        <w:t xml:space="preserve"> t</w:t>
      </w:r>
    </w:p>
    <w:p w:rsidR="00BB1CE0" w:rsidRDefault="00BB1CE0" w:rsidP="00BB1CE0">
      <w:pPr>
        <w:pStyle w:val="Code"/>
      </w:pPr>
      <w:proofErr w:type="spellStart"/>
      <w:r>
        <w:t>state_every_step</w:t>
      </w:r>
      <w:proofErr w:type="spellEnd"/>
      <w:r>
        <w:t xml:space="preserve"> true</w:t>
      </w:r>
    </w:p>
    <w:p w:rsidR="00BB1CE0" w:rsidRDefault="00BB1CE0" w:rsidP="00BB1CE0">
      <w:pPr>
        <w:pStyle w:val="Code"/>
      </w:pPr>
      <w:proofErr w:type="spellStart"/>
      <w:r>
        <w:t>final_state</w:t>
      </w:r>
      <w:proofErr w:type="spellEnd"/>
      <w:r>
        <w:t xml:space="preserve"> true</w:t>
      </w:r>
    </w:p>
    <w:p w:rsidR="00BB1CE0" w:rsidRDefault="00BB1CE0" w:rsidP="00BB1CE0">
      <w:pPr>
        <w:pStyle w:val="Code"/>
      </w:pPr>
      <w:r>
        <w:t>results false</w:t>
      </w:r>
    </w:p>
    <w:p w:rsidR="00BB1CE0" w:rsidRDefault="00BB1CE0" w:rsidP="00BB1CE0">
      <w:pPr>
        <w:pStyle w:val="Code"/>
      </w:pPr>
      <w:r>
        <w:t>yields true</w:t>
      </w:r>
    </w:p>
    <w:p w:rsidR="00BB1CE0" w:rsidRDefault="00BB1CE0" w:rsidP="00BB1CE0">
      <w:pPr>
        <w:pStyle w:val="Code"/>
      </w:pPr>
      <w:proofErr w:type="spellStart"/>
      <w:r>
        <w:t>unused_parameters</w:t>
      </w:r>
      <w:proofErr w:type="spellEnd"/>
      <w:r>
        <w:t xml:space="preserve"> true</w:t>
      </w:r>
    </w:p>
    <w:p w:rsidR="00BB1CE0" w:rsidRDefault="00BB1CE0" w:rsidP="00BB1CE0">
      <w:pPr>
        <w:pStyle w:val="Code"/>
      </w:pPr>
      <w:r>
        <w:t>covariance True</w:t>
      </w:r>
    </w:p>
    <w:p w:rsidR="00BB1CE0" w:rsidRDefault="00BB1CE0" w:rsidP="00BB1CE0">
      <w:pPr>
        <w:pStyle w:val="Code"/>
      </w:pPr>
    </w:p>
    <w:p w:rsidR="00BB1CE0" w:rsidRDefault="00BB1CE0" w:rsidP="00BB1CE0">
      <w:pPr>
        <w:pStyle w:val="Code"/>
      </w:pPr>
      <w:r>
        <w:t>@quantities</w:t>
      </w:r>
    </w:p>
    <w:p w:rsidR="00BB1CE0" w:rsidRDefault="00BB1CE0" w:rsidP="00BB1CE0">
      <w:pPr>
        <w:pStyle w:val="Code"/>
      </w:pPr>
      <w:proofErr w:type="spellStart"/>
      <w:r>
        <w:t>all_free_parameters</w:t>
      </w:r>
      <w:proofErr w:type="spellEnd"/>
      <w:r>
        <w:t xml:space="preserve"> true</w:t>
      </w:r>
    </w:p>
    <w:p w:rsidR="00BB1CE0" w:rsidRDefault="00BB1CE0" w:rsidP="00BB1CE0">
      <w:pPr>
        <w:pStyle w:val="Code"/>
      </w:pPr>
      <w:proofErr w:type="spellStart"/>
      <w:r>
        <w:t>fishing_pressures</w:t>
      </w:r>
      <w:proofErr w:type="spellEnd"/>
      <w:r>
        <w:t xml:space="preserve"> true</w:t>
      </w:r>
    </w:p>
    <w:p w:rsidR="00BB1CE0" w:rsidRDefault="00BB1CE0" w:rsidP="00BB1CE0">
      <w:pPr>
        <w:pStyle w:val="Code"/>
      </w:pPr>
      <w:proofErr w:type="spellStart"/>
      <w:r>
        <w:t>nuisance_qs</w:t>
      </w:r>
      <w:proofErr w:type="spellEnd"/>
      <w:r>
        <w:t xml:space="preserve"> true</w:t>
      </w:r>
    </w:p>
    <w:p w:rsidR="00BB1CE0" w:rsidRDefault="00BB1CE0" w:rsidP="00BB1CE0">
      <w:pPr>
        <w:pStyle w:val="Code"/>
      </w:pPr>
      <w:r>
        <w:t>B0 true</w:t>
      </w:r>
    </w:p>
    <w:p w:rsidR="00BB1CE0" w:rsidRDefault="00BB1CE0" w:rsidP="00BB1CE0">
      <w:pPr>
        <w:pStyle w:val="Code"/>
      </w:pPr>
      <w:r>
        <w:t>R0 true</w:t>
      </w:r>
    </w:p>
    <w:p w:rsidR="00BB1CE0" w:rsidRDefault="00BB1CE0" w:rsidP="00BB1CE0">
      <w:pPr>
        <w:pStyle w:val="Code"/>
      </w:pPr>
      <w:r>
        <w:t>SSBs true</w:t>
      </w:r>
    </w:p>
    <w:p w:rsidR="00BB1CE0" w:rsidRDefault="00BB1CE0" w:rsidP="00BB1CE0">
      <w:pPr>
        <w:pStyle w:val="Code"/>
      </w:pPr>
      <w:r>
        <w:t>recruitments true</w:t>
      </w:r>
    </w:p>
    <w:p w:rsidR="00BB1CE0" w:rsidRDefault="00BB1CE0" w:rsidP="00BB1CE0">
      <w:pPr>
        <w:pStyle w:val="Code"/>
      </w:pPr>
      <w:r>
        <w:t>YCS true</w:t>
      </w:r>
    </w:p>
    <w:p w:rsidR="00BB1CE0" w:rsidRDefault="00BB1CE0" w:rsidP="00BB1CE0">
      <w:pPr>
        <w:pStyle w:val="Code"/>
      </w:pPr>
      <w:proofErr w:type="spellStart"/>
      <w:r>
        <w:t>true_YCS</w:t>
      </w:r>
      <w:proofErr w:type="spellEnd"/>
      <w:r>
        <w:t xml:space="preserve"> true</w:t>
      </w:r>
    </w:p>
    <w:p w:rsidR="00BB1CE0" w:rsidRDefault="00BB1CE0" w:rsidP="00BB1CE0">
      <w:pPr>
        <w:pStyle w:val="Code"/>
      </w:pPr>
      <w:proofErr w:type="spellStart"/>
      <w:r>
        <w:t>actual_catches</w:t>
      </w:r>
      <w:proofErr w:type="spellEnd"/>
      <w:r>
        <w:t xml:space="preserve"> false</w:t>
      </w:r>
    </w:p>
    <w:p w:rsidR="00BB1CE0" w:rsidRDefault="00BB1CE0" w:rsidP="00BB1CE0">
      <w:pPr>
        <w:pStyle w:val="Code"/>
      </w:pPr>
      <w:proofErr w:type="spellStart"/>
      <w:r>
        <w:t>ogive_parameters</w:t>
      </w:r>
      <w:proofErr w:type="spellEnd"/>
      <w:r>
        <w:t xml:space="preserve"> </w:t>
      </w:r>
      <w:proofErr w:type="gramStart"/>
      <w:r>
        <w:t>selectivity[</w:t>
      </w:r>
      <w:proofErr w:type="gramEnd"/>
      <w:r>
        <w:t>SelSG1].all selectivity[SelSGS2].all #selectivity[</w:t>
      </w:r>
      <w:proofErr w:type="spellStart"/>
      <w:r>
        <w:t>SelSGSD</w:t>
      </w:r>
      <w:proofErr w:type="spellEnd"/>
      <w:r>
        <w:t>].all</w:t>
      </w:r>
    </w:p>
    <w:p w:rsidR="00BB1CE0" w:rsidRDefault="00BB1CE0" w:rsidP="00BB1CE0">
      <w:pPr>
        <w:pStyle w:val="Code"/>
      </w:pPr>
      <w:r>
        <w:t>fits true</w:t>
      </w:r>
    </w:p>
    <w:p w:rsidR="00BB1CE0" w:rsidRDefault="00BB1CE0" w:rsidP="00BB1CE0">
      <w:pPr>
        <w:pStyle w:val="Code"/>
      </w:pPr>
      <w:proofErr w:type="spellStart"/>
      <w:r>
        <w:t>normalised_resids</w:t>
      </w:r>
      <w:proofErr w:type="spellEnd"/>
      <w:r>
        <w:t xml:space="preserve"> false </w:t>
      </w:r>
    </w:p>
    <w:p w:rsidR="00BB1CE0" w:rsidRDefault="00BB1CE0" w:rsidP="00BB1CE0">
      <w:pPr>
        <w:pStyle w:val="Code"/>
      </w:pPr>
      <w:proofErr w:type="spellStart"/>
      <w:r>
        <w:t>tagged_age_distribution</w:t>
      </w:r>
      <w:proofErr w:type="spellEnd"/>
      <w:r>
        <w:t xml:space="preserve"> true</w:t>
      </w:r>
    </w:p>
    <w:p w:rsidR="00BB1CE0" w:rsidRDefault="00BB1CE0" w:rsidP="00BB1CE0">
      <w:pPr>
        <w:pStyle w:val="Code"/>
      </w:pPr>
    </w:p>
    <w:p w:rsidR="00BB1CE0" w:rsidRDefault="00BB1CE0" w:rsidP="00BB1CE0">
      <w:pPr>
        <w:pStyle w:val="Code"/>
      </w:pPr>
      <w:r>
        <w:t>@</w:t>
      </w:r>
      <w:proofErr w:type="spellStart"/>
      <w:r>
        <w:t>print_sizebased_ogives_at</w:t>
      </w:r>
      <w:proofErr w:type="spellEnd"/>
      <w:r>
        <w:t xml:space="preserve"> 10 15 ... 220</w:t>
      </w:r>
    </w:p>
    <w:p w:rsidR="00BB1CE0" w:rsidRDefault="00BB1CE0" w:rsidP="00BB1CE0">
      <w:pPr>
        <w:pStyle w:val="Code"/>
      </w:pPr>
    </w:p>
    <w:p w:rsidR="00BB1CE0" w:rsidRDefault="00BB1CE0" w:rsidP="00BB1CE0">
      <w:pPr>
        <w:pStyle w:val="Code"/>
      </w:pPr>
      <w:r>
        <w:t>@</w:t>
      </w:r>
      <w:proofErr w:type="spellStart"/>
      <w:r>
        <w:t>selectivity_at</w:t>
      </w:r>
      <w:proofErr w:type="spellEnd"/>
      <w:r>
        <w:t xml:space="preserve"> SelSG1-at-age</w:t>
      </w:r>
    </w:p>
    <w:p w:rsidR="00BB1CE0" w:rsidRDefault="00BB1CE0" w:rsidP="00BB1CE0">
      <w:pPr>
        <w:pStyle w:val="Code"/>
      </w:pPr>
      <w:r>
        <w:t>ogive SelSG1</w:t>
      </w:r>
    </w:p>
    <w:p w:rsidR="00BB1CE0" w:rsidRDefault="00BB1CE0" w:rsidP="00BB1CE0">
      <w:pPr>
        <w:pStyle w:val="Code"/>
      </w:pPr>
      <w:r>
        <w:t>years 2000</w:t>
      </w:r>
    </w:p>
    <w:p w:rsidR="00BB1CE0" w:rsidRDefault="00BB1CE0" w:rsidP="00BB1CE0">
      <w:pPr>
        <w:pStyle w:val="Code"/>
      </w:pPr>
      <w:r>
        <w:t>step 2</w:t>
      </w:r>
    </w:p>
    <w:p w:rsidR="00BB1CE0" w:rsidRDefault="00BB1CE0" w:rsidP="00BB1CE0">
      <w:pPr>
        <w:pStyle w:val="Code"/>
      </w:pPr>
      <w:proofErr w:type="spellStart"/>
      <w:r>
        <w:lastRenderedPageBreak/>
        <w:t>proportion_mortality</w:t>
      </w:r>
      <w:proofErr w:type="spellEnd"/>
      <w:r>
        <w:t xml:space="preserve"> 0.5</w:t>
      </w:r>
    </w:p>
    <w:p w:rsidR="00BB1CE0" w:rsidRDefault="00BB1CE0" w:rsidP="00BB1CE0">
      <w:pPr>
        <w:pStyle w:val="Code"/>
      </w:pPr>
      <w:r>
        <w:t>sexed False</w:t>
      </w:r>
    </w:p>
    <w:p w:rsidR="00BB1CE0" w:rsidRDefault="00BB1CE0" w:rsidP="00BB1CE0">
      <w:pPr>
        <w:pStyle w:val="Code"/>
      </w:pPr>
    </w:p>
    <w:p w:rsidR="00BB1CE0" w:rsidRDefault="00BB1CE0" w:rsidP="00BB1CE0">
      <w:pPr>
        <w:pStyle w:val="Code"/>
      </w:pPr>
      <w:r>
        <w:t>@</w:t>
      </w:r>
      <w:proofErr w:type="spellStart"/>
      <w:r>
        <w:t>selectivity_at</w:t>
      </w:r>
      <w:proofErr w:type="spellEnd"/>
      <w:r>
        <w:t xml:space="preserve"> SelSGS2-at-age</w:t>
      </w:r>
    </w:p>
    <w:p w:rsidR="00BB1CE0" w:rsidRDefault="00BB1CE0" w:rsidP="00BB1CE0">
      <w:pPr>
        <w:pStyle w:val="Code"/>
      </w:pPr>
      <w:r>
        <w:t>ogive SelSGS2</w:t>
      </w:r>
    </w:p>
    <w:p w:rsidR="00BB1CE0" w:rsidRDefault="00BB1CE0" w:rsidP="00BB1CE0">
      <w:pPr>
        <w:pStyle w:val="Code"/>
      </w:pPr>
      <w:r>
        <w:t>years 2000</w:t>
      </w:r>
    </w:p>
    <w:p w:rsidR="00BB1CE0" w:rsidRDefault="00BB1CE0" w:rsidP="00BB1CE0">
      <w:pPr>
        <w:pStyle w:val="Code"/>
      </w:pPr>
      <w:r>
        <w:t>step 2</w:t>
      </w:r>
    </w:p>
    <w:p w:rsidR="00BB1CE0" w:rsidRDefault="00BB1CE0" w:rsidP="00BB1CE0">
      <w:pPr>
        <w:pStyle w:val="Code"/>
      </w:pPr>
      <w:proofErr w:type="spellStart"/>
      <w:r>
        <w:t>proportion_mortality</w:t>
      </w:r>
      <w:proofErr w:type="spellEnd"/>
      <w:r>
        <w:t xml:space="preserve"> 0.5</w:t>
      </w:r>
    </w:p>
    <w:p w:rsidR="00BB1CE0" w:rsidRDefault="00BB1CE0" w:rsidP="00BB1CE0">
      <w:pPr>
        <w:pStyle w:val="Code"/>
      </w:pPr>
      <w:r>
        <w:t>sexed False</w:t>
      </w:r>
    </w:p>
    <w:p w:rsidR="00BB1CE0" w:rsidRDefault="00BB1CE0" w:rsidP="00BB1CE0">
      <w:pPr>
        <w:pStyle w:val="Code"/>
      </w:pPr>
    </w:p>
    <w:p w:rsidR="00BB1CE0" w:rsidRDefault="00BB1CE0" w:rsidP="00BB1CE0">
      <w:pPr>
        <w:pStyle w:val="Code"/>
      </w:pPr>
      <w:r>
        <w:t>@abundance vulnerable</w:t>
      </w:r>
    </w:p>
    <w:p w:rsidR="00BB1CE0" w:rsidRDefault="00BB1CE0" w:rsidP="00BB1CE0">
      <w:pPr>
        <w:pStyle w:val="Code"/>
      </w:pPr>
      <w:r>
        <w:t>biomass true</w:t>
      </w:r>
    </w:p>
    <w:p w:rsidR="00BB1CE0" w:rsidRDefault="00BB1CE0" w:rsidP="00BB1CE0">
      <w:pPr>
        <w:pStyle w:val="Code"/>
      </w:pPr>
      <w:proofErr w:type="spellStart"/>
      <w:r>
        <w:t>mature_only</w:t>
      </w:r>
      <w:proofErr w:type="spellEnd"/>
      <w:r>
        <w:t xml:space="preserve"> false</w:t>
      </w:r>
    </w:p>
    <w:p w:rsidR="00BB1CE0" w:rsidRDefault="00BB1CE0" w:rsidP="00BB1CE0">
      <w:pPr>
        <w:pStyle w:val="Code"/>
      </w:pPr>
      <w:r>
        <w:t>step 2</w:t>
      </w:r>
    </w:p>
    <w:p w:rsidR="00BB1CE0" w:rsidRDefault="00BB1CE0" w:rsidP="00BB1CE0">
      <w:pPr>
        <w:pStyle w:val="Code"/>
      </w:pPr>
      <w:proofErr w:type="spellStart"/>
      <w:r>
        <w:t>proportion_mortality</w:t>
      </w:r>
      <w:proofErr w:type="spellEnd"/>
      <w:r>
        <w:t xml:space="preserve"> 0.5</w:t>
      </w:r>
    </w:p>
    <w:p w:rsidR="00BB1CE0" w:rsidRDefault="00BB1CE0" w:rsidP="00BB1CE0">
      <w:pPr>
        <w:pStyle w:val="Code"/>
      </w:pPr>
      <w:r>
        <w:t>ogive SelSGS2</w:t>
      </w:r>
    </w:p>
    <w:p w:rsidR="003A4F61" w:rsidRDefault="00BB1CE0" w:rsidP="00BB1CE0">
      <w:pPr>
        <w:pStyle w:val="Code"/>
      </w:pPr>
      <w:r>
        <w:t>years 1985 ... 2017</w:t>
      </w:r>
    </w:p>
    <w:p w:rsidR="00CC2DE2" w:rsidRDefault="00CC2DE2" w:rsidP="00CC2DE2"/>
    <w:p w:rsidR="00CC2DE2" w:rsidRDefault="00CC2DE2" w:rsidP="00CC2DE2">
      <w:pPr>
        <w:pStyle w:val="Heading1"/>
      </w:pPr>
      <w:bookmarkStart w:id="11" w:name="_Hlk514777693"/>
      <w:r>
        <w:t>Data weighting</w:t>
      </w:r>
    </w:p>
    <w:p w:rsidR="00CC2DE2" w:rsidRDefault="00BF7496" w:rsidP="00CC2DE2">
      <w:r>
        <w:t>The data weighting is an iterative process. Initially the following weights are assigned to the data sources:</w:t>
      </w:r>
    </w:p>
    <w:p w:rsidR="00BF7496" w:rsidRDefault="00BF7496" w:rsidP="00BF7496">
      <w:pPr>
        <w:pStyle w:val="ListParagraph"/>
        <w:numPr>
          <w:ilvl w:val="0"/>
          <w:numId w:val="11"/>
        </w:numPr>
      </w:pPr>
      <w:r>
        <w:t>Catch CPUE: Estimated cv, process error = 0.05</w:t>
      </w:r>
    </w:p>
    <w:p w:rsidR="00BF7496" w:rsidRDefault="00BF7496" w:rsidP="00BF7496">
      <w:pPr>
        <w:pStyle w:val="ListParagraph"/>
        <w:numPr>
          <w:ilvl w:val="0"/>
          <w:numId w:val="11"/>
        </w:numPr>
      </w:pPr>
      <w:r>
        <w:t>Catch length distribution 1988-1997: Historic values</w:t>
      </w:r>
      <w:r w:rsidR="004F2AE0">
        <w:t xml:space="preserve"> for sample size</w:t>
      </w:r>
      <w:r w:rsidR="002862D7">
        <w:t>, r=1e-11</w:t>
      </w:r>
    </w:p>
    <w:p w:rsidR="00BF7496" w:rsidRDefault="00BF7496" w:rsidP="00BF7496">
      <w:pPr>
        <w:pStyle w:val="ListParagraph"/>
        <w:numPr>
          <w:ilvl w:val="0"/>
          <w:numId w:val="11"/>
        </w:numPr>
      </w:pPr>
      <w:r>
        <w:t>Catch age distribution 1998-present: Number of otoliths aged</w:t>
      </w:r>
      <w:r w:rsidR="002862D7">
        <w:t>, r=1e-11</w:t>
      </w:r>
    </w:p>
    <w:p w:rsidR="00BF7496" w:rsidRDefault="00BF7496" w:rsidP="00BF7496">
      <w:pPr>
        <w:pStyle w:val="ListParagraph"/>
        <w:numPr>
          <w:ilvl w:val="0"/>
          <w:numId w:val="11"/>
        </w:numPr>
      </w:pPr>
      <w:r>
        <w:t>Survey abundance: estimated CV, process error = 0.5</w:t>
      </w:r>
    </w:p>
    <w:p w:rsidR="00BF7496" w:rsidRDefault="00BF7496" w:rsidP="00BF7496">
      <w:pPr>
        <w:pStyle w:val="ListParagraph"/>
        <w:numPr>
          <w:ilvl w:val="0"/>
          <w:numId w:val="11"/>
        </w:numPr>
      </w:pPr>
      <w:r>
        <w:t>Survey proportions at length</w:t>
      </w:r>
      <w:r w:rsidR="002862D7">
        <w:t>: Number of hauls in Shag Rocks, multinomial r=0.00001</w:t>
      </w:r>
    </w:p>
    <w:p w:rsidR="004F2AE0" w:rsidRDefault="004F2AE0" w:rsidP="00BF7496">
      <w:pPr>
        <w:pStyle w:val="ListParagraph"/>
        <w:numPr>
          <w:ilvl w:val="0"/>
          <w:numId w:val="11"/>
        </w:numPr>
      </w:pPr>
      <w:r>
        <w:t>Aging error: c=0.1</w:t>
      </w:r>
    </w:p>
    <w:p w:rsidR="004F2AE0" w:rsidRDefault="004F2AE0" w:rsidP="00BF7496">
      <w:pPr>
        <w:pStyle w:val="ListParagraph"/>
        <w:numPr>
          <w:ilvl w:val="0"/>
          <w:numId w:val="11"/>
        </w:numPr>
      </w:pPr>
      <w:r>
        <w:t>Tag recaptures: r=1e-11, dispersion=8.681729</w:t>
      </w:r>
    </w:p>
    <w:p w:rsidR="004F2AE0" w:rsidRDefault="004F2AE0" w:rsidP="004F2AE0">
      <w:r>
        <w:t>The weighting steps are as follows:</w:t>
      </w:r>
    </w:p>
    <w:p w:rsidR="004F2AE0" w:rsidRDefault="004F2AE0" w:rsidP="004F2AE0">
      <w:pPr>
        <w:pStyle w:val="ListParagraph"/>
        <w:numPr>
          <w:ilvl w:val="0"/>
          <w:numId w:val="12"/>
        </w:numPr>
      </w:pPr>
      <w:r>
        <w:t>The model is run with the default weightings</w:t>
      </w:r>
    </w:p>
    <w:p w:rsidR="004F2AE0" w:rsidRDefault="004F2AE0" w:rsidP="004F2AE0">
      <w:pPr>
        <w:pStyle w:val="ListParagraph"/>
        <w:numPr>
          <w:ilvl w:val="0"/>
          <w:numId w:val="12"/>
        </w:numPr>
      </w:pPr>
      <w:r>
        <w:t xml:space="preserve">The effective sample size of the catch proportions at age and length is scaled according to method TA1.8 from the R </w:t>
      </w:r>
      <w:proofErr w:type="spellStart"/>
      <w:r>
        <w:t>dataweighting</w:t>
      </w:r>
      <w:proofErr w:type="spellEnd"/>
      <w:r>
        <w:t xml:space="preserve"> package</w:t>
      </w:r>
      <w:r w:rsidR="0064010D">
        <w:t>. Process errors for catch and survey compositions are constrained to be small (less than 0.002) and the model is rerun.</w:t>
      </w:r>
    </w:p>
    <w:p w:rsidR="004F2AE0" w:rsidRDefault="0064010D" w:rsidP="004F2AE0">
      <w:pPr>
        <w:pStyle w:val="ListParagraph"/>
        <w:numPr>
          <w:ilvl w:val="0"/>
          <w:numId w:val="12"/>
        </w:numPr>
      </w:pPr>
      <w:r>
        <w:t xml:space="preserve">The effective sample size of the catch proportions at age and length is scaled according to method TA1.8 from the R </w:t>
      </w:r>
      <w:proofErr w:type="spellStart"/>
      <w:r>
        <w:t>dataweighting</w:t>
      </w:r>
      <w:proofErr w:type="spellEnd"/>
      <w:r>
        <w:t xml:space="preserve"> package</w:t>
      </w:r>
      <w:r w:rsidRPr="0064010D">
        <w:t xml:space="preserve"> </w:t>
      </w:r>
      <w:r>
        <w:t>and the model is rerun.</w:t>
      </w:r>
    </w:p>
    <w:p w:rsidR="0064010D" w:rsidRDefault="0064010D" w:rsidP="004F2AE0">
      <w:pPr>
        <w:pStyle w:val="ListParagraph"/>
        <w:numPr>
          <w:ilvl w:val="0"/>
          <w:numId w:val="12"/>
        </w:numPr>
      </w:pPr>
      <w:r>
        <w:t xml:space="preserve">Tag dispersion is rescaled according to the method </w:t>
      </w:r>
      <w:proofErr w:type="spellStart"/>
      <w:r>
        <w:t>Reweight.tags</w:t>
      </w:r>
      <w:proofErr w:type="spellEnd"/>
      <w:r>
        <w:t xml:space="preserve"> in the </w:t>
      </w:r>
      <w:proofErr w:type="spellStart"/>
      <w:r>
        <w:t>dataweighting</w:t>
      </w:r>
      <w:proofErr w:type="spellEnd"/>
      <w:r>
        <w:t xml:space="preserve"> package.</w:t>
      </w:r>
    </w:p>
    <w:p w:rsidR="0064010D" w:rsidRPr="00CC2DE2" w:rsidRDefault="0064010D" w:rsidP="004F2AE0">
      <w:pPr>
        <w:pStyle w:val="ListParagraph"/>
        <w:numPr>
          <w:ilvl w:val="0"/>
          <w:numId w:val="12"/>
        </w:numPr>
      </w:pPr>
      <w:r>
        <w:t>Process errors for catch and survey compositions are freed up to be estimated and the model is rerun</w:t>
      </w:r>
    </w:p>
    <w:bookmarkEnd w:id="11"/>
    <w:p w:rsidR="003A4F61" w:rsidRDefault="003A4F61" w:rsidP="008F4C7A"/>
    <w:p w:rsidR="00DA7C8C" w:rsidRPr="00D64CAD" w:rsidRDefault="00DA7C8C" w:rsidP="00DA7C8C">
      <w:pPr>
        <w:pStyle w:val="Heading1"/>
      </w:pPr>
      <w:bookmarkStart w:id="12" w:name="_Hlk5351219"/>
      <w:r>
        <w:t>Papers used in the development of the assessment</w:t>
      </w:r>
    </w:p>
    <w:bookmarkEnd w:id="12"/>
    <w:p w:rsidR="00A507FF" w:rsidRDefault="00A507FF" w:rsidP="00A507FF">
      <w:pPr>
        <w:pStyle w:val="Caption"/>
        <w:keepNext/>
      </w:pPr>
      <w:r>
        <w:t xml:space="preserve">Table </w:t>
      </w:r>
      <w:r w:rsidR="00CA17D8">
        <w:rPr>
          <w:noProof/>
        </w:rPr>
        <w:fldChar w:fldCharType="begin"/>
      </w:r>
      <w:r w:rsidR="00CA17D8">
        <w:rPr>
          <w:noProof/>
        </w:rPr>
        <w:instrText xml:space="preserve"> S</w:instrText>
      </w:r>
      <w:r w:rsidR="00CA17D8">
        <w:rPr>
          <w:noProof/>
        </w:rPr>
        <w:instrText xml:space="preserve">EQ Table \* ARABIC </w:instrText>
      </w:r>
      <w:r w:rsidR="00CA17D8">
        <w:rPr>
          <w:noProof/>
        </w:rPr>
        <w:fldChar w:fldCharType="separate"/>
      </w:r>
      <w:r w:rsidR="00CC7163">
        <w:rPr>
          <w:noProof/>
        </w:rPr>
        <w:t>1</w:t>
      </w:r>
      <w:r w:rsidR="00CA17D8">
        <w:rPr>
          <w:noProof/>
        </w:rPr>
        <w:fldChar w:fldCharType="end"/>
      </w:r>
      <w:r>
        <w:t>: Papers relevant to the assessment of Toothfish in 48.3</w:t>
      </w:r>
    </w:p>
    <w:tbl>
      <w:tblPr>
        <w:tblStyle w:val="TableGrid"/>
        <w:tblW w:w="0" w:type="auto"/>
        <w:tblLook w:val="04A0" w:firstRow="1" w:lastRow="0" w:firstColumn="1" w:lastColumn="0" w:noHBand="0" w:noVBand="1"/>
      </w:tblPr>
      <w:tblGrid>
        <w:gridCol w:w="1430"/>
        <w:gridCol w:w="6894"/>
      </w:tblGrid>
      <w:tr w:rsidR="00A507FF" w:rsidTr="00111290">
        <w:tc>
          <w:tcPr>
            <w:tcW w:w="1430" w:type="dxa"/>
          </w:tcPr>
          <w:p w:rsidR="00A507FF" w:rsidRDefault="00A507FF" w:rsidP="00CF479A">
            <w:pPr>
              <w:rPr>
                <w:b/>
              </w:rPr>
            </w:pPr>
            <w:r>
              <w:rPr>
                <w:b/>
              </w:rPr>
              <w:t>Meeting</w:t>
            </w:r>
          </w:p>
        </w:tc>
        <w:tc>
          <w:tcPr>
            <w:tcW w:w="6894" w:type="dxa"/>
          </w:tcPr>
          <w:p w:rsidR="00A507FF" w:rsidRDefault="00A507FF" w:rsidP="00CF479A">
            <w:pPr>
              <w:rPr>
                <w:b/>
              </w:rPr>
            </w:pPr>
            <w:r>
              <w:rPr>
                <w:b/>
              </w:rPr>
              <w:t>Paper summary</w:t>
            </w:r>
          </w:p>
        </w:tc>
      </w:tr>
      <w:tr w:rsidR="00A507FF" w:rsidTr="00111290">
        <w:tc>
          <w:tcPr>
            <w:tcW w:w="1430" w:type="dxa"/>
          </w:tcPr>
          <w:p w:rsidR="00A507FF" w:rsidRPr="00A507FF" w:rsidRDefault="00A507FF" w:rsidP="00CF479A">
            <w:r w:rsidRPr="00A507FF">
              <w:lastRenderedPageBreak/>
              <w:t>FSA-17</w:t>
            </w:r>
          </w:p>
        </w:tc>
        <w:tc>
          <w:tcPr>
            <w:tcW w:w="6894" w:type="dxa"/>
          </w:tcPr>
          <w:p w:rsidR="00A507FF" w:rsidRDefault="00A507FF" w:rsidP="00A507FF">
            <w:r w:rsidRPr="00A507FF">
              <w:t>WG-FSA-17/44</w:t>
            </w:r>
            <w:r w:rsidRPr="00A507FF">
              <w:tab/>
              <w:t>Report of the UK groundfish survey at South Georgia (CCAMLR Subarea 48.3) in January 2017</w:t>
            </w:r>
            <w:r w:rsidR="00F46E2F">
              <w:t xml:space="preserve">. </w:t>
            </w:r>
            <w:r w:rsidRPr="00A507FF">
              <w:t xml:space="preserve">M. Belchier, V. Foster, S. Gregory, S. Hill, V. Laptikhovsky, P. </w:t>
            </w:r>
            <w:proofErr w:type="spellStart"/>
            <w:r w:rsidRPr="00A507FF">
              <w:t>Lafite</w:t>
            </w:r>
            <w:proofErr w:type="spellEnd"/>
            <w:r w:rsidRPr="00A507FF">
              <w:t xml:space="preserve"> and L. Featherstone</w:t>
            </w:r>
          </w:p>
          <w:p w:rsidR="00F46E2F" w:rsidRPr="00F46E2F" w:rsidRDefault="00F46E2F" w:rsidP="00A507FF">
            <w:pPr>
              <w:rPr>
                <w:i/>
              </w:rPr>
            </w:pPr>
            <w:r w:rsidRPr="00F46E2F">
              <w:rPr>
                <w:i/>
              </w:rPr>
              <w:t>Icefish survey report used to provide index of TOP recruitment</w:t>
            </w:r>
          </w:p>
          <w:p w:rsidR="00A507FF" w:rsidRDefault="00A507FF" w:rsidP="00A507FF"/>
          <w:p w:rsidR="00A507FF" w:rsidRDefault="00F46E2F" w:rsidP="00A507FF">
            <w:r>
              <w:t>WG-FSA-17/53</w:t>
            </w:r>
            <w:r>
              <w:tab/>
              <w:t>Assessment of Patagonian toothfish (D. eleginoides) in Subarea 48.3. T. Earl and S. Fischer</w:t>
            </w:r>
          </w:p>
          <w:p w:rsidR="00774D80" w:rsidRDefault="00F46E2F" w:rsidP="00A507FF">
            <w:pPr>
              <w:rPr>
                <w:i/>
              </w:rPr>
            </w:pPr>
            <w:bookmarkStart w:id="13" w:name="_Hlk508286063"/>
            <w:r w:rsidRPr="00EC3A2F">
              <w:rPr>
                <w:i/>
              </w:rPr>
              <w:t>Update of assessment</w:t>
            </w:r>
            <w:bookmarkEnd w:id="13"/>
            <w:r w:rsidR="00EC3A2F">
              <w:rPr>
                <w:i/>
              </w:rPr>
              <w:t xml:space="preserve"> using partial data from 2016/17 season. </w:t>
            </w:r>
          </w:p>
          <w:p w:rsidR="00774D80" w:rsidRDefault="00774D80" w:rsidP="00A507FF"/>
          <w:p w:rsidR="00774D80" w:rsidRDefault="00774D80" w:rsidP="00A507FF">
            <w:pPr>
              <w:rPr>
                <w:i/>
              </w:rPr>
            </w:pPr>
            <w:r>
              <w:t>WG-FSA-17</w:t>
            </w:r>
          </w:p>
          <w:p w:rsidR="00F46E2F" w:rsidRDefault="00B96FAB" w:rsidP="00A507FF">
            <w:pPr>
              <w:rPr>
                <w:i/>
              </w:rPr>
            </w:pPr>
            <w:r>
              <w:rPr>
                <w:i/>
              </w:rPr>
              <w:t xml:space="preserve">3.20 </w:t>
            </w:r>
            <w:r w:rsidR="00774D80">
              <w:rPr>
                <w:i/>
              </w:rPr>
              <w:t>R</w:t>
            </w:r>
            <w:r w:rsidR="00EC3A2F">
              <w:rPr>
                <w:i/>
              </w:rPr>
              <w:t xml:space="preserve">ecommends to only use complete seasons </w:t>
            </w:r>
            <w:r w:rsidR="00774D80">
              <w:rPr>
                <w:i/>
              </w:rPr>
              <w:t xml:space="preserve">of data that have been quality checked by the CCAMLR secretariat </w:t>
            </w:r>
            <w:r w:rsidR="00EC3A2F">
              <w:rPr>
                <w:i/>
              </w:rPr>
              <w:t>in future</w:t>
            </w:r>
            <w:r w:rsidR="00774D80">
              <w:rPr>
                <w:i/>
              </w:rPr>
              <w:t>.</w:t>
            </w:r>
          </w:p>
          <w:p w:rsidR="00774D80" w:rsidRDefault="00B96FAB" w:rsidP="00A507FF">
            <w:pPr>
              <w:rPr>
                <w:i/>
              </w:rPr>
            </w:pPr>
            <w:r>
              <w:rPr>
                <w:i/>
              </w:rPr>
              <w:t xml:space="preserve">3.21 </w:t>
            </w:r>
            <w:r w:rsidR="00774D80">
              <w:rPr>
                <w:i/>
              </w:rPr>
              <w:t>Recommends fitting survey as biomass and proportions in composition (Already done)</w:t>
            </w:r>
          </w:p>
          <w:p w:rsidR="00B96FAB" w:rsidRPr="00774D80" w:rsidRDefault="00B96FAB" w:rsidP="00A507FF">
            <w:pPr>
              <w:rPr>
                <w:b/>
                <w:i/>
              </w:rPr>
            </w:pPr>
            <w:r>
              <w:rPr>
                <w:i/>
              </w:rPr>
              <w:t>3.26 Look at additional work to identify the source of successively decreasing estimates of SSB</w:t>
            </w:r>
            <w:r w:rsidRPr="00B96FAB">
              <w:rPr>
                <w:i/>
                <w:vertAlign w:val="subscript"/>
              </w:rPr>
              <w:t>0</w:t>
            </w:r>
            <w:r>
              <w:rPr>
                <w:i/>
              </w:rPr>
              <w:t xml:space="preserve"> between assessments.</w:t>
            </w:r>
          </w:p>
        </w:tc>
      </w:tr>
      <w:tr w:rsidR="00F46E2F" w:rsidTr="00111290">
        <w:tc>
          <w:tcPr>
            <w:tcW w:w="1430" w:type="dxa"/>
          </w:tcPr>
          <w:p w:rsidR="00F46E2F" w:rsidRPr="00A507FF" w:rsidRDefault="00F46E2F" w:rsidP="00CF479A">
            <w:r>
              <w:t>SAM-17</w:t>
            </w:r>
          </w:p>
        </w:tc>
        <w:tc>
          <w:tcPr>
            <w:tcW w:w="6894" w:type="dxa"/>
          </w:tcPr>
          <w:p w:rsidR="00F46E2F" w:rsidRDefault="0066780E" w:rsidP="00414BC9">
            <w:r>
              <w:t>WG-SAM-</w:t>
            </w:r>
            <w:r w:rsidR="00414BC9">
              <w:t>17/35</w:t>
            </w:r>
            <w:r w:rsidR="00414BC9">
              <w:tab/>
              <w:t>Sensitivities in the assessment of the Patagonian toothfish (D. eleginoides) in Subareas 48.3 and 48.4 to truncation of tagging data. T. Earl</w:t>
            </w:r>
          </w:p>
          <w:p w:rsidR="00414BC9" w:rsidRDefault="00414BC9" w:rsidP="00414BC9">
            <w:pPr>
              <w:rPr>
                <w:i/>
              </w:rPr>
            </w:pPr>
            <w:r w:rsidRPr="00414BC9">
              <w:rPr>
                <w:i/>
              </w:rPr>
              <w:t xml:space="preserve">Looking at the effect of including different </w:t>
            </w:r>
            <w:r>
              <w:rPr>
                <w:i/>
              </w:rPr>
              <w:t>numbers of years post release in the assessment. No change to 48.3 (48.4 reduced from 6 to 4 years for consistency). There is some outstanding bias in the tag recaptures not explained by the double-tagging effect.</w:t>
            </w:r>
          </w:p>
          <w:p w:rsidR="00B96FAB" w:rsidRDefault="00B96FAB" w:rsidP="00414BC9">
            <w:pPr>
              <w:rPr>
                <w:i/>
              </w:rPr>
            </w:pPr>
          </w:p>
          <w:p w:rsidR="00BE7493" w:rsidRPr="00CA47D4" w:rsidRDefault="00BE7493" w:rsidP="00BE7493">
            <w:r w:rsidRPr="00CA47D4">
              <w:t>WG-SAM-17</w:t>
            </w:r>
          </w:p>
          <w:p w:rsidR="00BE7493" w:rsidRPr="00414BC9" w:rsidRDefault="00BE7493" w:rsidP="00BE7493">
            <w:pPr>
              <w:rPr>
                <w:i/>
              </w:rPr>
            </w:pPr>
            <w:r>
              <w:rPr>
                <w:i/>
              </w:rPr>
              <w:t>2.12 Recommendation to re-estimate the tag loss and instantaneous mortality using the most up to date data. Reduce years if tagging to four to reduce bias from double-tagging.</w:t>
            </w:r>
          </w:p>
        </w:tc>
      </w:tr>
      <w:tr w:rsidR="00B27A81" w:rsidTr="00111290">
        <w:tc>
          <w:tcPr>
            <w:tcW w:w="1430" w:type="dxa"/>
          </w:tcPr>
          <w:p w:rsidR="00B27A81" w:rsidRDefault="00B27A81" w:rsidP="00CF479A">
            <w:r>
              <w:t>FSA-16</w:t>
            </w:r>
          </w:p>
        </w:tc>
        <w:tc>
          <w:tcPr>
            <w:tcW w:w="6894" w:type="dxa"/>
          </w:tcPr>
          <w:p w:rsidR="00B27A81" w:rsidRPr="00A507FF" w:rsidRDefault="00B27A81" w:rsidP="00CF479A">
            <w:r>
              <w:t>NA</w:t>
            </w:r>
          </w:p>
        </w:tc>
      </w:tr>
      <w:tr w:rsidR="00A507FF" w:rsidTr="00111290">
        <w:tc>
          <w:tcPr>
            <w:tcW w:w="1430" w:type="dxa"/>
          </w:tcPr>
          <w:p w:rsidR="00A507FF" w:rsidRPr="00A507FF" w:rsidRDefault="00F46E2F" w:rsidP="00CF479A">
            <w:r>
              <w:t>SAM-16</w:t>
            </w:r>
          </w:p>
        </w:tc>
        <w:tc>
          <w:tcPr>
            <w:tcW w:w="6894" w:type="dxa"/>
          </w:tcPr>
          <w:p w:rsidR="00A507FF" w:rsidRPr="00A507FF" w:rsidRDefault="00B27A81" w:rsidP="00CF479A">
            <w:r>
              <w:t>NA</w:t>
            </w:r>
          </w:p>
        </w:tc>
      </w:tr>
      <w:tr w:rsidR="00A507FF" w:rsidTr="00111290">
        <w:tc>
          <w:tcPr>
            <w:tcW w:w="1430" w:type="dxa"/>
          </w:tcPr>
          <w:p w:rsidR="00A507FF" w:rsidRPr="00A507FF" w:rsidRDefault="00F46E2F" w:rsidP="00CF479A">
            <w:r>
              <w:t>FSA-15</w:t>
            </w:r>
          </w:p>
        </w:tc>
        <w:tc>
          <w:tcPr>
            <w:tcW w:w="6894" w:type="dxa"/>
          </w:tcPr>
          <w:p w:rsidR="00A507FF" w:rsidRDefault="00F46E2F" w:rsidP="00F46E2F">
            <w:r>
              <w:t>WG-FSA-15/30</w:t>
            </w:r>
            <w:r>
              <w:tab/>
              <w:t xml:space="preserve">Report of the UK groundfish survey at South Georgia (CCAMLR Subarea 48.3) in January 2015. M. Belchier, S. Gregory, N. Fallon, J. McKenna, S. Hill, M. Soffker (United Kingdom), P. </w:t>
            </w:r>
            <w:proofErr w:type="spellStart"/>
            <w:r>
              <w:t>Lafite</w:t>
            </w:r>
            <w:proofErr w:type="spellEnd"/>
            <w:r>
              <w:t xml:space="preserve"> (South Africa) and L. Featherstone (United Kingdom)</w:t>
            </w:r>
          </w:p>
          <w:p w:rsidR="00EC3A2F" w:rsidRPr="00F46E2F" w:rsidRDefault="00EC3A2F" w:rsidP="00EC3A2F">
            <w:pPr>
              <w:rPr>
                <w:i/>
              </w:rPr>
            </w:pPr>
            <w:r w:rsidRPr="00F46E2F">
              <w:rPr>
                <w:i/>
              </w:rPr>
              <w:t>Icefish survey report used to provide index of TOP recruitment</w:t>
            </w:r>
          </w:p>
          <w:p w:rsidR="00F46E2F" w:rsidRDefault="00F46E2F" w:rsidP="00F46E2F"/>
          <w:p w:rsidR="00F46E2F" w:rsidRDefault="00F46E2F" w:rsidP="00F46E2F">
            <w:r>
              <w:t>WG-FSA-15/59</w:t>
            </w:r>
            <w:r>
              <w:tab/>
              <w:t>Assessment of the Patagonian Toothfish (D. eleginoides) in Subarea 48.3. T. Earl, M. Soeffker and C. Darby (United Kingdom)</w:t>
            </w:r>
          </w:p>
          <w:p w:rsidR="00EC3A2F" w:rsidRDefault="00EC3A2F" w:rsidP="00F46E2F">
            <w:pPr>
              <w:rPr>
                <w:i/>
              </w:rPr>
            </w:pPr>
            <w:r w:rsidRPr="00EC3A2F">
              <w:rPr>
                <w:i/>
              </w:rPr>
              <w:t>Update of assessment</w:t>
            </w:r>
          </w:p>
          <w:p w:rsidR="008E43F4" w:rsidRDefault="008E43F4" w:rsidP="00F46E2F">
            <w:pPr>
              <w:rPr>
                <w:i/>
              </w:rPr>
            </w:pPr>
          </w:p>
          <w:p w:rsidR="008E43F4" w:rsidRDefault="008E43F4" w:rsidP="00F46E2F">
            <w:r>
              <w:t>WG-FSA-15</w:t>
            </w:r>
          </w:p>
          <w:p w:rsidR="008E43F4" w:rsidRDefault="008E43F4" w:rsidP="00F46E2F">
            <w:pPr>
              <w:rPr>
                <w:i/>
              </w:rPr>
            </w:pPr>
            <w:r w:rsidRPr="008E43F4">
              <w:rPr>
                <w:i/>
              </w:rPr>
              <w:t>4.34 Investigate sources of</w:t>
            </w:r>
            <w:r>
              <w:rPr>
                <w:i/>
              </w:rPr>
              <w:t xml:space="preserve"> mis-fitting to age composition and survey index</w:t>
            </w:r>
          </w:p>
          <w:p w:rsidR="008E43F4" w:rsidRDefault="008E43F4" w:rsidP="00F46E2F">
            <w:pPr>
              <w:rPr>
                <w:i/>
              </w:rPr>
            </w:pPr>
            <w:r>
              <w:rPr>
                <w:i/>
              </w:rPr>
              <w:t>4.36 Evaluate the effect of alternative data weighting approaches</w:t>
            </w:r>
          </w:p>
          <w:p w:rsidR="008E43F4" w:rsidRDefault="008E43F4" w:rsidP="00F46E2F">
            <w:pPr>
              <w:rPr>
                <w:i/>
              </w:rPr>
            </w:pPr>
            <w:r>
              <w:rPr>
                <w:i/>
              </w:rPr>
              <w:t>4.117</w:t>
            </w:r>
            <w:r w:rsidR="00021C37">
              <w:rPr>
                <w:i/>
              </w:rPr>
              <w:t>(</w:t>
            </w:r>
            <w:proofErr w:type="spellStart"/>
            <w:r w:rsidR="00021C37">
              <w:rPr>
                <w:i/>
              </w:rPr>
              <w:t>i</w:t>
            </w:r>
            <w:proofErr w:type="spellEnd"/>
            <w:r w:rsidR="00021C37">
              <w:rPr>
                <w:i/>
              </w:rPr>
              <w:t>)-(vii)</w:t>
            </w:r>
            <w:r>
              <w:rPr>
                <w:i/>
              </w:rPr>
              <w:t xml:space="preserve"> </w:t>
            </w:r>
            <w:r w:rsidR="00021C37">
              <w:rPr>
                <w:i/>
              </w:rPr>
              <w:t>Areas to develop stock assessments</w:t>
            </w:r>
          </w:p>
          <w:p w:rsidR="00021C37" w:rsidRPr="008E43F4" w:rsidRDefault="00021C37" w:rsidP="00F46E2F">
            <w:pPr>
              <w:rPr>
                <w:i/>
              </w:rPr>
            </w:pPr>
          </w:p>
        </w:tc>
      </w:tr>
      <w:tr w:rsidR="00A507FF" w:rsidTr="00111290">
        <w:tc>
          <w:tcPr>
            <w:tcW w:w="1430" w:type="dxa"/>
          </w:tcPr>
          <w:p w:rsidR="00F46E2F" w:rsidRPr="00A507FF" w:rsidRDefault="00F46E2F" w:rsidP="00CF479A">
            <w:r>
              <w:t>SAM-15</w:t>
            </w:r>
          </w:p>
        </w:tc>
        <w:tc>
          <w:tcPr>
            <w:tcW w:w="6894" w:type="dxa"/>
          </w:tcPr>
          <w:p w:rsidR="00A507FF" w:rsidRDefault="00B27A81" w:rsidP="00B27A81">
            <w:r>
              <w:t>WG-SAM-15/29</w:t>
            </w:r>
            <w:r>
              <w:tab/>
              <w:t>Fishery selection for Patagonian toothfish in CCAMLR Subarea 48.3, asymptotic or dome shaped? C. Darby, V. Laptikhovsky and M. Soeffker (United Kingdom)</w:t>
            </w:r>
          </w:p>
          <w:p w:rsidR="00B27A81" w:rsidRPr="001A675A" w:rsidRDefault="00B27A81" w:rsidP="00B27A81">
            <w:pPr>
              <w:rPr>
                <w:i/>
              </w:rPr>
            </w:pPr>
            <w:r w:rsidRPr="001A675A">
              <w:rPr>
                <w:i/>
              </w:rPr>
              <w:t xml:space="preserve">Dome shaped selectivity unlikely </w:t>
            </w:r>
          </w:p>
          <w:p w:rsidR="00B27A81" w:rsidRDefault="00B27A81" w:rsidP="00B27A81"/>
          <w:p w:rsidR="00B27A81" w:rsidRDefault="00B27A81" w:rsidP="00B27A81">
            <w:r>
              <w:lastRenderedPageBreak/>
              <w:t>WG-SAM-15/30</w:t>
            </w:r>
            <w:r>
              <w:tab/>
              <w:t>A potential link between the D. eleginoides stocks of Statistical Subareas 48.3 and 48.4. M. Soeffker, M. Belchier and V. Laptikhovsky (United Kingdom)</w:t>
            </w:r>
          </w:p>
          <w:p w:rsidR="001A675A" w:rsidRDefault="001A675A" w:rsidP="00B27A81">
            <w:pPr>
              <w:rPr>
                <w:i/>
              </w:rPr>
            </w:pPr>
            <w:r w:rsidRPr="00C62A23">
              <w:rPr>
                <w:i/>
              </w:rPr>
              <w:t>Tags between 48.4 and 48.3 (mostly males moving to SG and females to SR</w:t>
            </w:r>
            <w:r w:rsidR="00C62A23" w:rsidRPr="00C62A23">
              <w:rPr>
                <w:i/>
              </w:rPr>
              <w:t>) Lack of older and younger fish in 48.4 and different growth curves.</w:t>
            </w:r>
          </w:p>
          <w:p w:rsidR="00021C37" w:rsidRDefault="00021C37" w:rsidP="00B27A81">
            <w:pPr>
              <w:rPr>
                <w:i/>
              </w:rPr>
            </w:pPr>
          </w:p>
          <w:p w:rsidR="0064010D" w:rsidRDefault="0064010D" w:rsidP="00B27A81">
            <w:pPr>
              <w:rPr>
                <w:i/>
              </w:rPr>
            </w:pPr>
            <w:r>
              <w:rPr>
                <w:i/>
              </w:rPr>
              <w:t>WG-SAM-15</w:t>
            </w:r>
          </w:p>
          <w:p w:rsidR="00021C37" w:rsidRPr="00C62A23" w:rsidRDefault="00021C37" w:rsidP="00B27A81">
            <w:pPr>
              <w:rPr>
                <w:i/>
              </w:rPr>
            </w:pPr>
            <w:r>
              <w:rPr>
                <w:i/>
              </w:rPr>
              <w:t xml:space="preserve">2.23 </w:t>
            </w:r>
            <w:r w:rsidR="0064010D">
              <w:rPr>
                <w:i/>
              </w:rPr>
              <w:t xml:space="preserve">Recommendation to </w:t>
            </w:r>
            <w:r>
              <w:rPr>
                <w:i/>
              </w:rPr>
              <w:t>document choice of priors</w:t>
            </w:r>
          </w:p>
        </w:tc>
      </w:tr>
      <w:tr w:rsidR="0057174E" w:rsidTr="00111290">
        <w:tc>
          <w:tcPr>
            <w:tcW w:w="1430" w:type="dxa"/>
          </w:tcPr>
          <w:p w:rsidR="0057174E" w:rsidRDefault="0057174E" w:rsidP="00CF479A">
            <w:r>
              <w:lastRenderedPageBreak/>
              <w:t>Other 2015</w:t>
            </w:r>
          </w:p>
        </w:tc>
        <w:tc>
          <w:tcPr>
            <w:tcW w:w="6894" w:type="dxa"/>
          </w:tcPr>
          <w:p w:rsidR="0057174E" w:rsidRDefault="0057174E" w:rsidP="00F46E2F">
            <w:r w:rsidRPr="0057174E">
              <w:t>Sensitivity testing for Patagonian toothfish in Subarea 48.3</w:t>
            </w:r>
            <w:r>
              <w:t xml:space="preserve"> (Earl 2015, unpublished)</w:t>
            </w:r>
          </w:p>
          <w:p w:rsidR="0057174E" w:rsidRDefault="0057174E" w:rsidP="00F46E2F">
            <w:pPr>
              <w:rPr>
                <w:i/>
              </w:rPr>
            </w:pPr>
            <w:r>
              <w:rPr>
                <w:i/>
              </w:rPr>
              <w:t>Investigating the impact of uncertainty in length-weight relationship, recruitment steepness and age-length relationship on the assessment estimates of historic stock development.</w:t>
            </w:r>
          </w:p>
          <w:p w:rsidR="00A317F2" w:rsidRDefault="00A317F2" w:rsidP="0057174E">
            <w:pPr>
              <w:pStyle w:val="ListParagraph"/>
              <w:numPr>
                <w:ilvl w:val="0"/>
                <w:numId w:val="8"/>
              </w:numPr>
              <w:rPr>
                <w:i/>
              </w:rPr>
            </w:pPr>
            <w:r>
              <w:rPr>
                <w:i/>
              </w:rPr>
              <w:t>The length-weight relationships were estimated consistently, and so only a minor change to the assessment was observed by using values from different years.</w:t>
            </w:r>
          </w:p>
          <w:p w:rsidR="0057174E" w:rsidRDefault="0057174E" w:rsidP="0057174E">
            <w:pPr>
              <w:pStyle w:val="ListParagraph"/>
              <w:numPr>
                <w:ilvl w:val="0"/>
                <w:numId w:val="8"/>
              </w:numPr>
              <w:rPr>
                <w:i/>
              </w:rPr>
            </w:pPr>
            <w:r>
              <w:rPr>
                <w:i/>
              </w:rPr>
              <w:t>Steepness in the range 0.4-0.99 had little impact on the stock development</w:t>
            </w:r>
          </w:p>
          <w:p w:rsidR="00A317F2" w:rsidRPr="0064010D" w:rsidRDefault="0057174E" w:rsidP="0064010D">
            <w:pPr>
              <w:pStyle w:val="ListParagraph"/>
              <w:numPr>
                <w:ilvl w:val="0"/>
                <w:numId w:val="8"/>
              </w:numPr>
              <w:rPr>
                <w:i/>
              </w:rPr>
            </w:pPr>
            <w:r>
              <w:rPr>
                <w:i/>
              </w:rPr>
              <w:t xml:space="preserve">The age-length relationships were estimated based on data from each year 1998-present. Using each of these estimates as the input parameters for the assessment resulted in a wide range of stock development, the current assumed values are </w:t>
            </w:r>
            <w:r w:rsidR="003D0736">
              <w:rPr>
                <w:i/>
              </w:rPr>
              <w:t>at the extreme end of the</w:t>
            </w:r>
            <w:r w:rsidR="00A317F2">
              <w:rPr>
                <w:i/>
              </w:rPr>
              <w:t xml:space="preserve"> range leading to higher biomasses and lower exploitation rate.</w:t>
            </w:r>
          </w:p>
        </w:tc>
      </w:tr>
      <w:tr w:rsidR="00A507FF" w:rsidTr="00111290">
        <w:tc>
          <w:tcPr>
            <w:tcW w:w="1430" w:type="dxa"/>
          </w:tcPr>
          <w:p w:rsidR="00A507FF" w:rsidRPr="00A507FF" w:rsidRDefault="009F2322" w:rsidP="00CF479A">
            <w:r>
              <w:t>FSA-14</w:t>
            </w:r>
          </w:p>
        </w:tc>
        <w:tc>
          <w:tcPr>
            <w:tcW w:w="6894" w:type="dxa"/>
          </w:tcPr>
          <w:p w:rsidR="00A507FF" w:rsidRDefault="00F46E2F" w:rsidP="00F46E2F">
            <w:r>
              <w:t>WG-FSA-14/49</w:t>
            </w:r>
            <w:r>
              <w:tab/>
              <w:t>Nine years of tag-recapture in CCAMLR Statistical Subarea 48.3 – Part II: Spatial movement and analysis</w:t>
            </w:r>
            <w:r w:rsidR="009F2322">
              <w:t xml:space="preserve">. </w:t>
            </w:r>
            <w:r>
              <w:t>M. Soeffker, C. Darby and R.D. Scott (United Kingdom)</w:t>
            </w:r>
          </w:p>
          <w:p w:rsidR="00807B70" w:rsidRPr="00CC7163" w:rsidRDefault="00807B70" w:rsidP="00F46E2F">
            <w:pPr>
              <w:rPr>
                <w:i/>
              </w:rPr>
            </w:pPr>
            <w:r w:rsidRPr="00CC7163">
              <w:rPr>
                <w:i/>
              </w:rPr>
              <w:t>Looking at maturity of females, and distances travelled</w:t>
            </w:r>
            <w:r w:rsidR="00414BC9" w:rsidRPr="00CC7163">
              <w:rPr>
                <w:i/>
              </w:rPr>
              <w:t xml:space="preserve"> by tagged fish between release and recapture</w:t>
            </w:r>
          </w:p>
        </w:tc>
      </w:tr>
      <w:tr w:rsidR="00A507FF" w:rsidTr="00111290">
        <w:tc>
          <w:tcPr>
            <w:tcW w:w="1430" w:type="dxa"/>
          </w:tcPr>
          <w:p w:rsidR="00A507FF" w:rsidRPr="00A507FF" w:rsidRDefault="009F2322" w:rsidP="00CF479A">
            <w:r>
              <w:t>SAM-14</w:t>
            </w:r>
          </w:p>
        </w:tc>
        <w:tc>
          <w:tcPr>
            <w:tcW w:w="6894" w:type="dxa"/>
          </w:tcPr>
          <w:p w:rsidR="00A507FF" w:rsidRDefault="009F2322" w:rsidP="009F2322">
            <w:r>
              <w:t>WG-SAM-14/35</w:t>
            </w:r>
            <w:r>
              <w:tab/>
              <w:t>Nine years of tag-recapture in CCAMLR Statistical Subarea 48.3 – Part I: General data characterisation and analysis. M. Soeffker, C. Darby and R.D. Scott (United Kingdom)</w:t>
            </w:r>
          </w:p>
          <w:p w:rsidR="009F2322" w:rsidRDefault="009F2322" w:rsidP="009F2322">
            <w:pPr>
              <w:rPr>
                <w:i/>
              </w:rPr>
            </w:pPr>
            <w:r w:rsidRPr="009F2322">
              <w:rPr>
                <w:i/>
              </w:rPr>
              <w:t>Tag overlap, and growth impairment effect by vessel</w:t>
            </w:r>
          </w:p>
          <w:p w:rsidR="007371C5" w:rsidRDefault="007371C5" w:rsidP="009F2322">
            <w:pPr>
              <w:rPr>
                <w:i/>
              </w:rPr>
            </w:pPr>
          </w:p>
          <w:p w:rsidR="007371C5" w:rsidRPr="00FB2919" w:rsidRDefault="007371C5" w:rsidP="007371C5">
            <w:r w:rsidRPr="00FB2919">
              <w:t>WG-SAM-14</w:t>
            </w:r>
          </w:p>
          <w:p w:rsidR="007371C5" w:rsidRPr="0064010D" w:rsidRDefault="007371C5" w:rsidP="007371C5">
            <w:r w:rsidRPr="0064010D">
              <w:t>2.29 CASAL version 2.30-2012-03-21 rev 4648 be considered the current approved CCAMLR version</w:t>
            </w:r>
          </w:p>
        </w:tc>
      </w:tr>
      <w:tr w:rsidR="00A507FF" w:rsidTr="00111290">
        <w:tc>
          <w:tcPr>
            <w:tcW w:w="1430" w:type="dxa"/>
          </w:tcPr>
          <w:p w:rsidR="00A507FF" w:rsidRPr="00A507FF" w:rsidRDefault="003B2316" w:rsidP="00CF479A">
            <w:r>
              <w:t>FSA-13</w:t>
            </w:r>
          </w:p>
        </w:tc>
        <w:tc>
          <w:tcPr>
            <w:tcW w:w="6894" w:type="dxa"/>
          </w:tcPr>
          <w:p w:rsidR="009F2322" w:rsidRDefault="009F2322" w:rsidP="009F2322">
            <w:r>
              <w:t>WG-FSA-13/17</w:t>
            </w:r>
            <w:r>
              <w:tab/>
              <w:t>Report of the 2013 UK South Georgia Groundfish Survey (CCAMLR Subarea 48.3)</w:t>
            </w:r>
          </w:p>
          <w:p w:rsidR="00A507FF" w:rsidRDefault="009F2322" w:rsidP="009F2322">
            <w:r>
              <w:t>M. Belchier, S. Gregory, K. Brigden, D. Johnston, N. Fallon and L. Featherstone (United Kingdom)</w:t>
            </w:r>
          </w:p>
          <w:p w:rsidR="00803915" w:rsidRPr="00F46E2F" w:rsidRDefault="00803915" w:rsidP="00803915">
            <w:pPr>
              <w:rPr>
                <w:i/>
              </w:rPr>
            </w:pPr>
            <w:r w:rsidRPr="00F46E2F">
              <w:rPr>
                <w:i/>
              </w:rPr>
              <w:t>Icefish survey report used to provide index of TOP recruitment</w:t>
            </w:r>
          </w:p>
          <w:p w:rsidR="009F2322" w:rsidRDefault="009F2322" w:rsidP="009F2322"/>
          <w:p w:rsidR="009F2322" w:rsidRDefault="009F2322" w:rsidP="009F2322">
            <w:r>
              <w:t>WG-FSA-13/29</w:t>
            </w:r>
            <w:r>
              <w:tab/>
              <w:t>A brief characterisation of Patagonian toothfish tag survival and tag detection in CCAMLR Statistical Area 48.3. M. Soeffker and R. Scott (United Kingdom)</w:t>
            </w:r>
          </w:p>
          <w:p w:rsidR="003B2316" w:rsidRPr="003B2316" w:rsidRDefault="003B2316" w:rsidP="009F2322">
            <w:pPr>
              <w:rPr>
                <w:i/>
              </w:rPr>
            </w:pPr>
            <w:r w:rsidRPr="003B2316">
              <w:rPr>
                <w:i/>
              </w:rPr>
              <w:t>Tag loss rate from double tagging and tag detection by vessel</w:t>
            </w:r>
          </w:p>
          <w:p w:rsidR="009F2322" w:rsidRDefault="009F2322" w:rsidP="009F2322"/>
          <w:p w:rsidR="009F2322" w:rsidRDefault="009F2322" w:rsidP="009F2322">
            <w:r>
              <w:t>WG-FSA-13/30</w:t>
            </w:r>
            <w:r>
              <w:tab/>
              <w:t>Preliminary assessment of Patagonian toothfish in Subarea 48.3</w:t>
            </w:r>
          </w:p>
          <w:p w:rsidR="009F2322" w:rsidRDefault="009F2322" w:rsidP="009F2322">
            <w:r>
              <w:t>R. Scott (United Kingdom)</w:t>
            </w:r>
          </w:p>
          <w:p w:rsidR="003B2316" w:rsidRDefault="003B2316" w:rsidP="009F2322">
            <w:pPr>
              <w:rPr>
                <w:i/>
              </w:rPr>
            </w:pPr>
            <w:r w:rsidRPr="00EC3A2F">
              <w:rPr>
                <w:i/>
              </w:rPr>
              <w:lastRenderedPageBreak/>
              <w:t>Update of assessment</w:t>
            </w:r>
            <w:r w:rsidRPr="003B2316">
              <w:rPr>
                <w:i/>
              </w:rPr>
              <w:t xml:space="preserve"> </w:t>
            </w:r>
          </w:p>
          <w:p w:rsidR="003B2316" w:rsidRPr="003B2316" w:rsidRDefault="003B2316" w:rsidP="009F2322">
            <w:pPr>
              <w:rPr>
                <w:i/>
              </w:rPr>
            </w:pPr>
            <w:r w:rsidRPr="003B2316">
              <w:rPr>
                <w:i/>
              </w:rPr>
              <w:t>Investigation of splitting catch time series into 2 vs 3 periods</w:t>
            </w:r>
          </w:p>
          <w:p w:rsidR="009F2322" w:rsidRDefault="009F2322" w:rsidP="009F2322"/>
          <w:p w:rsidR="00225F0B" w:rsidRDefault="00225F0B" w:rsidP="009F2322">
            <w:r>
              <w:t>WG-FSA-13</w:t>
            </w:r>
          </w:p>
          <w:p w:rsidR="00225F0B" w:rsidRPr="00EF05FE" w:rsidRDefault="00E170D3" w:rsidP="009F2322">
            <w:pPr>
              <w:rPr>
                <w:i/>
              </w:rPr>
            </w:pPr>
            <w:r w:rsidRPr="00EF05FE">
              <w:rPr>
                <w:i/>
              </w:rPr>
              <w:t xml:space="preserve">4.18 </w:t>
            </w:r>
            <w:r w:rsidR="00225F0B" w:rsidRPr="00EF05FE">
              <w:rPr>
                <w:i/>
              </w:rPr>
              <w:t>Re-estimate survey process error</w:t>
            </w:r>
            <w:r w:rsidRPr="00EF05FE">
              <w:rPr>
                <w:i/>
              </w:rPr>
              <w:t>, and age survey</w:t>
            </w:r>
          </w:p>
          <w:p w:rsidR="00E170D3" w:rsidRPr="00EF05FE" w:rsidRDefault="00E170D3" w:rsidP="009F2322">
            <w:pPr>
              <w:rPr>
                <w:i/>
              </w:rPr>
            </w:pPr>
            <w:r w:rsidRPr="00EF05FE">
              <w:rPr>
                <w:i/>
              </w:rPr>
              <w:t>4.19 Recommended using 2-fle</w:t>
            </w:r>
            <w:r w:rsidR="00455A83">
              <w:rPr>
                <w:i/>
              </w:rPr>
              <w:t>e</w:t>
            </w:r>
            <w:r w:rsidRPr="00EF05FE">
              <w:rPr>
                <w:i/>
              </w:rPr>
              <w:t>t model</w:t>
            </w:r>
          </w:p>
          <w:p w:rsidR="00EF05FE" w:rsidRPr="00EF05FE" w:rsidRDefault="00EF05FE" w:rsidP="009F2322">
            <w:pPr>
              <w:rPr>
                <w:i/>
              </w:rPr>
            </w:pPr>
            <w:r w:rsidRPr="00EF05FE">
              <w:rPr>
                <w:i/>
              </w:rPr>
              <w:t>4.21 Use average recruitment and CV from 1992-2006 for projections</w:t>
            </w:r>
          </w:p>
          <w:p w:rsidR="00E170D3" w:rsidRDefault="00EF05FE" w:rsidP="009F2322">
            <w:pPr>
              <w:rPr>
                <w:i/>
              </w:rPr>
            </w:pPr>
            <w:r>
              <w:rPr>
                <w:i/>
              </w:rPr>
              <w:t>4.93 MPD B0 estimates are validated by the secretariat rerunning assessment.</w:t>
            </w:r>
          </w:p>
          <w:p w:rsidR="00EF05FE" w:rsidRPr="00A507FF" w:rsidRDefault="00EF05FE" w:rsidP="009F2322">
            <w:r>
              <w:rPr>
                <w:i/>
              </w:rPr>
              <w:t>4.96 Differences in B0 from different versions of CASAL not explained</w:t>
            </w:r>
          </w:p>
        </w:tc>
      </w:tr>
      <w:tr w:rsidR="003B2316" w:rsidTr="00111290">
        <w:tc>
          <w:tcPr>
            <w:tcW w:w="1430" w:type="dxa"/>
          </w:tcPr>
          <w:p w:rsidR="003B2316" w:rsidRPr="00A507FF" w:rsidRDefault="003B2316" w:rsidP="00CF479A">
            <w:r>
              <w:lastRenderedPageBreak/>
              <w:t>SAM-13</w:t>
            </w:r>
          </w:p>
        </w:tc>
        <w:tc>
          <w:tcPr>
            <w:tcW w:w="6894" w:type="dxa"/>
          </w:tcPr>
          <w:p w:rsidR="003B2316" w:rsidRDefault="003B2316" w:rsidP="009F2322">
            <w:r>
              <w:t>NA</w:t>
            </w:r>
          </w:p>
        </w:tc>
      </w:tr>
      <w:tr w:rsidR="003B2316" w:rsidTr="00111290">
        <w:tc>
          <w:tcPr>
            <w:tcW w:w="1430" w:type="dxa"/>
          </w:tcPr>
          <w:p w:rsidR="003B2316" w:rsidRPr="00A507FF" w:rsidRDefault="003B2316" w:rsidP="00CF479A">
            <w:r>
              <w:t>FSA-12</w:t>
            </w:r>
          </w:p>
        </w:tc>
        <w:tc>
          <w:tcPr>
            <w:tcW w:w="6894" w:type="dxa"/>
          </w:tcPr>
          <w:p w:rsidR="003B2316" w:rsidRDefault="003B2316" w:rsidP="003B2316">
            <w:r>
              <w:t>WG-FSA-12/37</w:t>
            </w:r>
            <w:r>
              <w:tab/>
              <w:t>Results from the reduced groundfish survey conducted in CCAMLR Subarea 48.3 in January 2012</w:t>
            </w:r>
            <w:r w:rsidR="00DC44BD">
              <w:t xml:space="preserve">. </w:t>
            </w:r>
            <w:r>
              <w:t xml:space="preserve">J. Brown, S. Gregory, A. Stanworth, V. </w:t>
            </w:r>
            <w:proofErr w:type="spellStart"/>
            <w:r>
              <w:t>Carretero</w:t>
            </w:r>
            <w:proofErr w:type="spellEnd"/>
            <w:r>
              <w:t>, G. Baker and M. Belchier (United Kingdom)</w:t>
            </w:r>
          </w:p>
          <w:p w:rsidR="00DC44BD" w:rsidRPr="00F46E2F" w:rsidRDefault="00DC44BD" w:rsidP="00DC44BD">
            <w:pPr>
              <w:rPr>
                <w:i/>
              </w:rPr>
            </w:pPr>
            <w:r w:rsidRPr="00F46E2F">
              <w:rPr>
                <w:i/>
              </w:rPr>
              <w:t>Icefish survey report used to provide index of TOP recruitment</w:t>
            </w:r>
          </w:p>
          <w:p w:rsidR="00803915" w:rsidRDefault="00803915" w:rsidP="003B2316"/>
          <w:p w:rsidR="00803915" w:rsidRDefault="00803915" w:rsidP="003B2316"/>
        </w:tc>
      </w:tr>
      <w:tr w:rsidR="005A4BCD" w:rsidTr="00111290">
        <w:tc>
          <w:tcPr>
            <w:tcW w:w="1430" w:type="dxa"/>
          </w:tcPr>
          <w:p w:rsidR="005A4BCD" w:rsidRDefault="005A4BCD" w:rsidP="00CF479A">
            <w:r>
              <w:t>SAM-12</w:t>
            </w:r>
          </w:p>
        </w:tc>
        <w:tc>
          <w:tcPr>
            <w:tcW w:w="6894" w:type="dxa"/>
          </w:tcPr>
          <w:p w:rsidR="005A4BCD" w:rsidRDefault="00A31D7E" w:rsidP="00A31D7E">
            <w:r>
              <w:t>WG-SAM-12/19</w:t>
            </w:r>
            <w:r>
              <w:tab/>
              <w:t xml:space="preserve">Movement of Patagonian toothfish (Dissostichus eleginoides) in Subarea 48.3. T. </w:t>
            </w:r>
            <w:proofErr w:type="spellStart"/>
            <w:r>
              <w:t>Peatman</w:t>
            </w:r>
            <w:proofErr w:type="spellEnd"/>
            <w:r>
              <w:t>, S.M. Martin, J. Pearce and R.E. Mitchell (United Kingdom)</w:t>
            </w:r>
          </w:p>
          <w:p w:rsidR="00A31D7E" w:rsidRPr="00A31D7E" w:rsidRDefault="00A31D7E" w:rsidP="00A31D7E">
            <w:pPr>
              <w:rPr>
                <w:i/>
              </w:rPr>
            </w:pPr>
            <w:r w:rsidRPr="00A31D7E">
              <w:rPr>
                <w:i/>
              </w:rPr>
              <w:t>Movement rates low, around 30km/</w:t>
            </w:r>
            <w:proofErr w:type="spellStart"/>
            <w:r w:rsidRPr="00A31D7E">
              <w:rPr>
                <w:i/>
              </w:rPr>
              <w:t>yr</w:t>
            </w:r>
            <w:proofErr w:type="spellEnd"/>
          </w:p>
        </w:tc>
      </w:tr>
      <w:tr w:rsidR="005A4BCD" w:rsidTr="00111290">
        <w:tc>
          <w:tcPr>
            <w:tcW w:w="1430" w:type="dxa"/>
          </w:tcPr>
          <w:p w:rsidR="000F4925" w:rsidRDefault="000F4925" w:rsidP="00CF479A">
            <w:r>
              <w:t>FSA-11</w:t>
            </w:r>
          </w:p>
        </w:tc>
        <w:tc>
          <w:tcPr>
            <w:tcW w:w="6894" w:type="dxa"/>
          </w:tcPr>
          <w:p w:rsidR="006B03E7" w:rsidRDefault="006B03E7" w:rsidP="006B03E7">
            <w:r>
              <w:t>WG-FSA-11/29</w:t>
            </w:r>
            <w:r>
              <w:tab/>
              <w:t>Results from the groundfish survey conducted in CCAMLR Subarea 48.3 in January/February 2011. J. Brown, S. Gregory, K. Brigden, R. Benedet, O. Hogg, P. Brewin and L. Featherstone (United Kingdom)</w:t>
            </w:r>
          </w:p>
          <w:p w:rsidR="00904F3E" w:rsidRPr="00F46E2F" w:rsidRDefault="00904F3E" w:rsidP="00904F3E">
            <w:pPr>
              <w:rPr>
                <w:i/>
              </w:rPr>
            </w:pPr>
            <w:r w:rsidRPr="00F46E2F">
              <w:rPr>
                <w:i/>
              </w:rPr>
              <w:t>Icefish survey report used to provide index of TOP recruitment</w:t>
            </w:r>
          </w:p>
          <w:p w:rsidR="006B03E7" w:rsidRDefault="006B03E7" w:rsidP="003B2316">
            <w:pPr>
              <w:rPr>
                <w:highlight w:val="yellow"/>
              </w:rPr>
            </w:pPr>
          </w:p>
          <w:p w:rsidR="00904F3E" w:rsidRDefault="00904F3E" w:rsidP="00904F3E">
            <w:pPr>
              <w:rPr>
                <w:highlight w:val="yellow"/>
              </w:rPr>
            </w:pPr>
            <w:r>
              <w:t>WG-FSA-11/33 Rev. 1</w:t>
            </w:r>
            <w:r>
              <w:tab/>
              <w:t xml:space="preserve">Preliminary assessment of toothfish in Subarea 48.3. T. </w:t>
            </w:r>
            <w:proofErr w:type="spellStart"/>
            <w:r>
              <w:t>Peatman</w:t>
            </w:r>
            <w:proofErr w:type="spellEnd"/>
            <w:r>
              <w:t>, R.E. Mitchell, G. Parkes and D.J. Agnew (United Kingdom)</w:t>
            </w:r>
          </w:p>
          <w:p w:rsidR="00904F3E" w:rsidRDefault="00904F3E" w:rsidP="003B2316">
            <w:pPr>
              <w:rPr>
                <w:i/>
              </w:rPr>
            </w:pPr>
            <w:r w:rsidRPr="00904F3E">
              <w:rPr>
                <w:i/>
              </w:rPr>
              <w:t>Derivation of 0.006377 tag loss factor</w:t>
            </w:r>
          </w:p>
          <w:p w:rsidR="00203DD5" w:rsidRPr="00904F3E" w:rsidRDefault="00203DD5" w:rsidP="003B2316">
            <w:pPr>
              <w:rPr>
                <w:i/>
              </w:rPr>
            </w:pPr>
            <w:r>
              <w:rPr>
                <w:i/>
              </w:rPr>
              <w:t>Depredation correction of CPUE included</w:t>
            </w:r>
          </w:p>
          <w:p w:rsidR="005A4BCD" w:rsidRDefault="00203DD5" w:rsidP="003B2316">
            <w:pPr>
              <w:rPr>
                <w:i/>
              </w:rPr>
            </w:pPr>
            <w:r w:rsidRPr="00203DD5">
              <w:rPr>
                <w:i/>
              </w:rPr>
              <w:t xml:space="preserve">Discussion of </w:t>
            </w:r>
            <w:r w:rsidR="00BE7493" w:rsidRPr="00203DD5">
              <w:rPr>
                <w:i/>
              </w:rPr>
              <w:t>2 vs 3 fleet model</w:t>
            </w:r>
          </w:p>
          <w:p w:rsidR="005C4D5B" w:rsidRDefault="005C4D5B" w:rsidP="003B2316">
            <w:pPr>
              <w:rPr>
                <w:i/>
              </w:rPr>
            </w:pPr>
          </w:p>
          <w:p w:rsidR="005C4D5B" w:rsidRDefault="005C4D5B" w:rsidP="003B2316">
            <w:r>
              <w:t>WG-FSA-11</w:t>
            </w:r>
          </w:p>
          <w:p w:rsidR="005C4D5B" w:rsidRDefault="005C4D5B" w:rsidP="003B2316">
            <w:pPr>
              <w:rPr>
                <w:i/>
              </w:rPr>
            </w:pPr>
            <w:r>
              <w:rPr>
                <w:i/>
              </w:rPr>
              <w:t>4.19 Concern about poor fit to recruitment survey, but current weighting approach is appropriate</w:t>
            </w:r>
          </w:p>
          <w:p w:rsidR="005C4D5B" w:rsidRPr="00203DD5" w:rsidRDefault="005C4D5B" w:rsidP="003B2316">
            <w:pPr>
              <w:rPr>
                <w:i/>
              </w:rPr>
            </w:pPr>
            <w:r>
              <w:rPr>
                <w:i/>
              </w:rPr>
              <w:t>6.17 Removal of historic data should be accompanied by justification and assessment of impact</w:t>
            </w:r>
          </w:p>
        </w:tc>
      </w:tr>
      <w:tr w:rsidR="005A4BCD" w:rsidTr="00111290">
        <w:tc>
          <w:tcPr>
            <w:tcW w:w="1430" w:type="dxa"/>
          </w:tcPr>
          <w:p w:rsidR="005A4BCD" w:rsidRDefault="000F4925" w:rsidP="00CF479A">
            <w:r>
              <w:t>SAM-11</w:t>
            </w:r>
          </w:p>
        </w:tc>
        <w:tc>
          <w:tcPr>
            <w:tcW w:w="6894" w:type="dxa"/>
          </w:tcPr>
          <w:p w:rsidR="005A4BCD" w:rsidRDefault="00A24126" w:rsidP="00A24126">
            <w:r>
              <w:t>WG-SAM-11/12</w:t>
            </w:r>
            <w:r>
              <w:tab/>
              <w:t>Models of tag shedding for double tagging as a function of time at liberty and approximate solutions for the single tagging model in CASAL</w:t>
            </w:r>
            <w:r w:rsidR="00D02063">
              <w:t xml:space="preserve">. </w:t>
            </w:r>
            <w:r>
              <w:t>S.G. Candy (Australia)</w:t>
            </w:r>
          </w:p>
          <w:p w:rsidR="00D02063" w:rsidRDefault="00D02063" w:rsidP="00D02063">
            <w:r>
              <w:t>WG-SAM-11/18</w:t>
            </w:r>
            <w:r>
              <w:tab/>
              <w:t>Estimates of the tag loss rates for single and double tagged toothfish (Dissostichus mawsoni) fishery in the Ross Sea. A. Dunn, M.H. Smith (New Zealand), D.J. Agnew (UK) and S. Mormede (New Zealand)</w:t>
            </w:r>
          </w:p>
          <w:p w:rsidR="00AA4B5E" w:rsidRPr="00AA4B5E" w:rsidRDefault="00D02063" w:rsidP="00AA4B5E">
            <w:pPr>
              <w:rPr>
                <w:i/>
              </w:rPr>
            </w:pPr>
            <w:r w:rsidRPr="00D02063">
              <w:rPr>
                <w:i/>
              </w:rPr>
              <w:t>Discussion of double tagging effect, and its application to the Ross Sea fishery</w:t>
            </w:r>
          </w:p>
        </w:tc>
      </w:tr>
      <w:tr w:rsidR="005A4BCD" w:rsidTr="00111290">
        <w:tc>
          <w:tcPr>
            <w:tcW w:w="1430" w:type="dxa"/>
          </w:tcPr>
          <w:p w:rsidR="005A4BCD" w:rsidRDefault="000F4925" w:rsidP="00CF479A">
            <w:r>
              <w:t>FSA-10</w:t>
            </w:r>
          </w:p>
        </w:tc>
        <w:tc>
          <w:tcPr>
            <w:tcW w:w="6894" w:type="dxa"/>
          </w:tcPr>
          <w:p w:rsidR="004753C6" w:rsidRDefault="004753C6" w:rsidP="004753C6">
            <w:r>
              <w:t>WG-FSA-10/38</w:t>
            </w:r>
            <w:r>
              <w:tab/>
              <w:t xml:space="preserve">Results of the groundfish survey carried out in CCAMLR Subarea 48.3 in January 2010. R.E. Mitchell, M. Belchier, S. Gregory, L. Kenny, J. Nelson, J. Brown and L. </w:t>
            </w:r>
            <w:proofErr w:type="spellStart"/>
            <w:r>
              <w:t>Feathersone</w:t>
            </w:r>
            <w:proofErr w:type="spellEnd"/>
            <w:r>
              <w:t xml:space="preserve"> (UK)</w:t>
            </w:r>
          </w:p>
          <w:p w:rsidR="004753C6" w:rsidRPr="00F46E2F" w:rsidRDefault="004753C6" w:rsidP="004753C6">
            <w:pPr>
              <w:rPr>
                <w:i/>
              </w:rPr>
            </w:pPr>
            <w:r w:rsidRPr="00F46E2F">
              <w:rPr>
                <w:i/>
              </w:rPr>
              <w:t>Icefish survey report used to provide index of TOP recruitment</w:t>
            </w:r>
          </w:p>
          <w:p w:rsidR="004753C6" w:rsidRDefault="004753C6" w:rsidP="007F28B6"/>
          <w:p w:rsidR="007F28B6" w:rsidRDefault="007F28B6" w:rsidP="007F28B6">
            <w:r>
              <w:t>WG-FSA-10/P05 The Patagonian toothfish: biology, ecology and fishery. M.A. Collins, P. Brickle, J. Brown and M. Belchier</w:t>
            </w:r>
          </w:p>
          <w:p w:rsidR="004753C6" w:rsidRPr="004753C6" w:rsidRDefault="004753C6" w:rsidP="007F28B6">
            <w:pPr>
              <w:rPr>
                <w:i/>
              </w:rPr>
            </w:pPr>
            <w:r w:rsidRPr="004753C6">
              <w:rPr>
                <w:i/>
              </w:rPr>
              <w:t>Everything about Toothfish</w:t>
            </w:r>
          </w:p>
          <w:p w:rsidR="007F28B6" w:rsidRDefault="007F28B6" w:rsidP="007F28B6"/>
          <w:p w:rsidR="005A4BCD" w:rsidRDefault="007F28B6" w:rsidP="007F28B6">
            <w:r>
              <w:t>WG-FSA-10/P06 Estimating the impact of depredation by killer whales and sperm whales on longline fishing for toothfish (Dissostichus eleginoides) around South Georgia. J. Moir Clark and D.J. Agnew</w:t>
            </w:r>
          </w:p>
          <w:p w:rsidR="004753C6" w:rsidRDefault="00EB2DBC" w:rsidP="007F28B6">
            <w:pPr>
              <w:rPr>
                <w:i/>
              </w:rPr>
            </w:pPr>
            <w:r w:rsidRPr="00EB2DBC">
              <w:rPr>
                <w:i/>
              </w:rPr>
              <w:t>Background to the depredation model used to estimate total fisheries removal and CPUE.</w:t>
            </w:r>
          </w:p>
          <w:p w:rsidR="00EB2DBC" w:rsidRDefault="00EB2DBC" w:rsidP="007F28B6">
            <w:pPr>
              <w:rPr>
                <w:i/>
              </w:rPr>
            </w:pPr>
          </w:p>
          <w:p w:rsidR="00EB2DBC" w:rsidRPr="00EB2DBC" w:rsidRDefault="00EB2DBC" w:rsidP="00EB2DBC">
            <w:r w:rsidRPr="00EB2DBC">
              <w:t>WG-FSA-10/35</w:t>
            </w:r>
            <w:r w:rsidRPr="00EB2DBC">
              <w:tab/>
              <w:t>Results of the research fishing activities conducted by Chile in Management A of Subarea 48.3 from 2005–2008: the importance of conserving the big older fishes</w:t>
            </w:r>
            <w:r>
              <w:t xml:space="preserve">. </w:t>
            </w:r>
            <w:r w:rsidRPr="00EB2DBC">
              <w:t xml:space="preserve">C.A. Moreno and P. </w:t>
            </w:r>
            <w:proofErr w:type="spellStart"/>
            <w:r w:rsidRPr="00EB2DBC">
              <w:t>Rubilar</w:t>
            </w:r>
            <w:proofErr w:type="spellEnd"/>
            <w:r w:rsidRPr="00EB2DBC">
              <w:t xml:space="preserve"> (Chile)</w:t>
            </w:r>
          </w:p>
          <w:p w:rsidR="006764CF" w:rsidRPr="00901DE2" w:rsidRDefault="00EB2DBC" w:rsidP="00901DE2">
            <w:pPr>
              <w:rPr>
                <w:i/>
              </w:rPr>
            </w:pPr>
            <w:r>
              <w:rPr>
                <w:i/>
              </w:rPr>
              <w:t>Summary of CPUE and catch characteristics of catch in 48.3A</w:t>
            </w:r>
          </w:p>
        </w:tc>
      </w:tr>
      <w:tr w:rsidR="005A4BCD" w:rsidTr="00111290">
        <w:tc>
          <w:tcPr>
            <w:tcW w:w="1430" w:type="dxa"/>
          </w:tcPr>
          <w:p w:rsidR="005A4BCD" w:rsidRDefault="007F28B6" w:rsidP="00CF479A">
            <w:r>
              <w:lastRenderedPageBreak/>
              <w:t>SAM-10</w:t>
            </w:r>
          </w:p>
        </w:tc>
        <w:tc>
          <w:tcPr>
            <w:tcW w:w="6894" w:type="dxa"/>
          </w:tcPr>
          <w:p w:rsidR="005A4BCD" w:rsidRDefault="004753C6" w:rsidP="004753C6">
            <w:r>
              <w:t>WG-SAM-10/11 Rev. 1</w:t>
            </w:r>
            <w:r>
              <w:tab/>
              <w:t>Estimation of natural mortality using catch-at-age and aged mark-recapture data: a simulation study comparing estimation for a model based on the Baranov equations versus a new mortality equation. S.G. Candy (Australia)</w:t>
            </w:r>
          </w:p>
          <w:p w:rsidR="000D7CA9" w:rsidRPr="00C8186C" w:rsidRDefault="000D7CA9" w:rsidP="004753C6">
            <w:pPr>
              <w:rPr>
                <w:i/>
              </w:rPr>
            </w:pPr>
            <w:r w:rsidRPr="00C8186C">
              <w:rPr>
                <w:i/>
              </w:rPr>
              <w:t xml:space="preserve">Simulation testing </w:t>
            </w:r>
            <w:r w:rsidR="001B1721" w:rsidRPr="00C8186C">
              <w:rPr>
                <w:i/>
              </w:rPr>
              <w:t xml:space="preserve">estimation of </w:t>
            </w:r>
            <w:r w:rsidRPr="00C8186C">
              <w:rPr>
                <w:i/>
              </w:rPr>
              <w:t>M</w:t>
            </w:r>
          </w:p>
          <w:p w:rsidR="004753C6" w:rsidRDefault="004753C6" w:rsidP="003B2316"/>
          <w:p w:rsidR="004753C6" w:rsidRDefault="004753C6" w:rsidP="003B2316">
            <w:r>
              <w:t>WG-SAM-10</w:t>
            </w:r>
          </w:p>
          <w:p w:rsidR="004753C6" w:rsidRPr="004753C6" w:rsidRDefault="004753C6" w:rsidP="003B2316">
            <w:pPr>
              <w:rPr>
                <w:i/>
              </w:rPr>
            </w:pPr>
            <w:r w:rsidRPr="004753C6">
              <w:rPr>
                <w:i/>
              </w:rPr>
              <w:t>Discussion of estimates of M</w:t>
            </w:r>
          </w:p>
        </w:tc>
      </w:tr>
      <w:tr w:rsidR="007F28B6" w:rsidTr="00111290">
        <w:tc>
          <w:tcPr>
            <w:tcW w:w="1430" w:type="dxa"/>
          </w:tcPr>
          <w:p w:rsidR="007F28B6" w:rsidRDefault="007F28B6" w:rsidP="00CF479A">
            <w:r>
              <w:t>FSA-09</w:t>
            </w:r>
          </w:p>
        </w:tc>
        <w:tc>
          <w:tcPr>
            <w:tcW w:w="6894" w:type="dxa"/>
          </w:tcPr>
          <w:p w:rsidR="00480D80" w:rsidRDefault="00480D80" w:rsidP="00480D80">
            <w:r>
              <w:t>WG-FSA-09/09</w:t>
            </w:r>
            <w:r>
              <w:tab/>
              <w:t>REPORT OF THE UK GROUNDFISH SURVEY AT SOUTH GEORGIA (CCAMLR SUB-AREA 48.3) IN JANUARY 2009</w:t>
            </w:r>
          </w:p>
          <w:p w:rsidR="00480D80" w:rsidRDefault="00480D80" w:rsidP="00480D80">
            <w:r>
              <w:t>M. Belchier, R.E. Mitchell, M.A. Collins, L. Kenny, M. Taylor, J. Nelson and L. Featherstone (United Kingdom)</w:t>
            </w:r>
          </w:p>
          <w:p w:rsidR="00480D80" w:rsidRPr="00F46E2F" w:rsidRDefault="00480D80" w:rsidP="00480D80">
            <w:pPr>
              <w:rPr>
                <w:i/>
              </w:rPr>
            </w:pPr>
            <w:r w:rsidRPr="00F46E2F">
              <w:rPr>
                <w:i/>
              </w:rPr>
              <w:t>Icefish survey report used to provide index of TOP recruitment</w:t>
            </w:r>
          </w:p>
          <w:p w:rsidR="00BE7493" w:rsidRDefault="00BE7493" w:rsidP="000777F7"/>
          <w:p w:rsidR="000777F7" w:rsidRDefault="000777F7" w:rsidP="000777F7">
            <w:r>
              <w:t>WG-FSA-09/16</w:t>
            </w:r>
            <w:r>
              <w:tab/>
              <w:t>DEPREDATION AROUND SOUTH GEORGIA AND THE IMPLICATIONS ON STOCK ASSESSMENT OF D. ELEGINOIDES. J. Moir Clark, D.A. Agnew, P. McCarthy and M. Unwin (United Kingdom)</w:t>
            </w:r>
          </w:p>
          <w:p w:rsidR="00C305D0" w:rsidRPr="007F28D3" w:rsidRDefault="007F28D3" w:rsidP="000777F7">
            <w:pPr>
              <w:rPr>
                <w:i/>
              </w:rPr>
            </w:pPr>
            <w:r w:rsidRPr="007F28D3">
              <w:rPr>
                <w:i/>
              </w:rPr>
              <w:t xml:space="preserve">Origin of </w:t>
            </w:r>
            <w:r w:rsidR="008B1495">
              <w:rPr>
                <w:i/>
              </w:rPr>
              <w:t>catch</w:t>
            </w:r>
            <w:r w:rsidRPr="007F28D3">
              <w:rPr>
                <w:i/>
              </w:rPr>
              <w:t xml:space="preserve"> correction model</w:t>
            </w:r>
          </w:p>
          <w:p w:rsidR="007F28D3" w:rsidRDefault="007F28D3" w:rsidP="000777F7"/>
          <w:p w:rsidR="00C305D0" w:rsidRDefault="00C305D0" w:rsidP="00C305D0">
            <w:r>
              <w:t>WG-FSA-09/22 Rev. 1</w:t>
            </w:r>
            <w:r>
              <w:tab/>
              <w:t>COMPARISON OF THE PRECISION OF DIRECT VERSUS AGE LENGTH KEY METHODS OF ESTIMATING CATCH-AT-AGE PROPORTIONS</w:t>
            </w:r>
          </w:p>
          <w:p w:rsidR="00C305D0" w:rsidRDefault="00C305D0" w:rsidP="00C305D0">
            <w:r>
              <w:t>S.G. Candy (Australia)</w:t>
            </w:r>
          </w:p>
          <w:p w:rsidR="007F28D3" w:rsidRPr="00E25520" w:rsidRDefault="007F28D3" w:rsidP="00C305D0">
            <w:pPr>
              <w:rPr>
                <w:i/>
              </w:rPr>
            </w:pPr>
            <w:r w:rsidRPr="00E25520">
              <w:rPr>
                <w:i/>
              </w:rPr>
              <w:t xml:space="preserve">Sampling </w:t>
            </w:r>
            <w:r w:rsidR="00E25520" w:rsidRPr="00E25520">
              <w:rPr>
                <w:i/>
              </w:rPr>
              <w:t xml:space="preserve">ages based on length binned samples rather than </w:t>
            </w:r>
            <w:proofErr w:type="spellStart"/>
            <w:r w:rsidR="00E25520" w:rsidRPr="00E25520">
              <w:rPr>
                <w:i/>
              </w:rPr>
              <w:t>unbinned</w:t>
            </w:r>
            <w:proofErr w:type="spellEnd"/>
            <w:r w:rsidR="00E25520" w:rsidRPr="00E25520">
              <w:rPr>
                <w:i/>
              </w:rPr>
              <w:t xml:space="preserve"> samples</w:t>
            </w:r>
          </w:p>
          <w:p w:rsidR="000777F7" w:rsidRDefault="000777F7" w:rsidP="000777F7"/>
          <w:p w:rsidR="007F28B6" w:rsidRDefault="000777F7" w:rsidP="000777F7">
            <w:r>
              <w:t>WG-FSA-09/28 Rev. 1</w:t>
            </w:r>
            <w:r>
              <w:tab/>
              <w:t xml:space="preserve">PRELIMINARY ASSESSMENT OF TOOTHFISH IN SUBAREA 48.3. D.J. Agnew and T. </w:t>
            </w:r>
            <w:proofErr w:type="spellStart"/>
            <w:r>
              <w:t>Peatman</w:t>
            </w:r>
            <w:proofErr w:type="spellEnd"/>
            <w:r>
              <w:t xml:space="preserve"> (United Kingdom)</w:t>
            </w:r>
          </w:p>
          <w:p w:rsidR="000777F7" w:rsidRPr="00E25520" w:rsidRDefault="000777F7" w:rsidP="000777F7">
            <w:pPr>
              <w:rPr>
                <w:i/>
              </w:rPr>
            </w:pPr>
            <w:r w:rsidRPr="00E25520">
              <w:rPr>
                <w:i/>
              </w:rPr>
              <w:t>Tag data 2000-2009</w:t>
            </w:r>
            <w:r w:rsidR="00E25520" w:rsidRPr="00E25520">
              <w:rPr>
                <w:i/>
              </w:rPr>
              <w:t xml:space="preserve"> included in paper (only 2003 onwards used in assessment)</w:t>
            </w:r>
          </w:p>
          <w:p w:rsidR="00480D80" w:rsidRPr="003151B7" w:rsidRDefault="00480D80" w:rsidP="000777F7">
            <w:pPr>
              <w:rPr>
                <w:i/>
              </w:rPr>
            </w:pPr>
            <w:r w:rsidRPr="003151B7">
              <w:rPr>
                <w:i/>
              </w:rPr>
              <w:t>Inclusion of survey data (1999-2008)</w:t>
            </w:r>
          </w:p>
          <w:p w:rsidR="003151B7" w:rsidRPr="003151B7" w:rsidRDefault="003151B7" w:rsidP="000777F7">
            <w:pPr>
              <w:rPr>
                <w:i/>
              </w:rPr>
            </w:pPr>
            <w:r w:rsidRPr="003151B7">
              <w:rPr>
                <w:i/>
              </w:rPr>
              <w:t xml:space="preserve">Change </w:t>
            </w:r>
            <w:r w:rsidR="00AB6246">
              <w:rPr>
                <w:i/>
              </w:rPr>
              <w:t>to</w:t>
            </w:r>
            <w:r w:rsidRPr="003151B7">
              <w:rPr>
                <w:i/>
              </w:rPr>
              <w:t xml:space="preserve"> catch at age </w:t>
            </w:r>
            <w:r w:rsidR="00AB6246">
              <w:rPr>
                <w:i/>
              </w:rPr>
              <w:t>from</w:t>
            </w:r>
            <w:r w:rsidRPr="003151B7">
              <w:rPr>
                <w:i/>
              </w:rPr>
              <w:t xml:space="preserve"> catch at length</w:t>
            </w:r>
          </w:p>
          <w:p w:rsidR="00480D80" w:rsidRDefault="00480D80" w:rsidP="000777F7"/>
        </w:tc>
      </w:tr>
      <w:tr w:rsidR="007F28B6" w:rsidTr="00111290">
        <w:tc>
          <w:tcPr>
            <w:tcW w:w="1430" w:type="dxa"/>
          </w:tcPr>
          <w:p w:rsidR="007F28B6" w:rsidRDefault="007F28B6" w:rsidP="00CF479A">
            <w:r>
              <w:t>SAM-09</w:t>
            </w:r>
          </w:p>
        </w:tc>
        <w:tc>
          <w:tcPr>
            <w:tcW w:w="6894" w:type="dxa"/>
          </w:tcPr>
          <w:p w:rsidR="008B74F7" w:rsidRDefault="008B74F7" w:rsidP="008B74F7">
            <w:r>
              <w:t>WG-SAM-09/13</w:t>
            </w:r>
            <w:r>
              <w:tab/>
              <w:t>ADDING CATCH AT AGE AND SURVEY DATA TO THE 48.3 TOOTHFISH CASAL ASSESSMENT</w:t>
            </w:r>
          </w:p>
          <w:p w:rsidR="007F28B6" w:rsidRDefault="008B74F7" w:rsidP="008B74F7">
            <w:r>
              <w:t>D.J. Agnew and M. Belchier (United Kingdom)</w:t>
            </w:r>
          </w:p>
          <w:p w:rsidR="002B2902" w:rsidRDefault="002B2902" w:rsidP="003B2316">
            <w:pPr>
              <w:rPr>
                <w:i/>
              </w:rPr>
            </w:pPr>
            <w:r>
              <w:rPr>
                <w:i/>
              </w:rPr>
              <w:lastRenderedPageBreak/>
              <w:t>Investigating the suggestions from FSA-07</w:t>
            </w:r>
          </w:p>
          <w:p w:rsidR="002B2902" w:rsidRDefault="002B2902" w:rsidP="003B2316">
            <w:pPr>
              <w:rPr>
                <w:i/>
              </w:rPr>
            </w:pPr>
            <w:r>
              <w:rPr>
                <w:i/>
              </w:rPr>
              <w:t>Growth parameters estimated within model?</w:t>
            </w:r>
          </w:p>
          <w:p w:rsidR="002B2902" w:rsidRDefault="002B2902" w:rsidP="003B2316">
            <w:pPr>
              <w:rPr>
                <w:i/>
              </w:rPr>
            </w:pPr>
            <w:r>
              <w:rPr>
                <w:i/>
              </w:rPr>
              <w:t>investigate sex disaggregation</w:t>
            </w:r>
          </w:p>
          <w:p w:rsidR="002B2902" w:rsidRDefault="002B2902" w:rsidP="003B2316">
            <w:pPr>
              <w:rPr>
                <w:i/>
              </w:rPr>
            </w:pPr>
          </w:p>
          <w:p w:rsidR="000777F7" w:rsidRPr="000777F7" w:rsidRDefault="002B2902" w:rsidP="003B2316">
            <w:pPr>
              <w:rPr>
                <w:i/>
              </w:rPr>
            </w:pPr>
            <w:r>
              <w:rPr>
                <w:i/>
              </w:rPr>
              <w:t xml:space="preserve">3.5 </w:t>
            </w:r>
            <w:r w:rsidR="000777F7" w:rsidRPr="000777F7">
              <w:rPr>
                <w:i/>
              </w:rPr>
              <w:t>Incorporating survey data into assessment</w:t>
            </w:r>
            <w:r w:rsidR="00E25520">
              <w:rPr>
                <w:i/>
              </w:rPr>
              <w:t xml:space="preserve"> </w:t>
            </w:r>
            <w:r>
              <w:rPr>
                <w:i/>
              </w:rPr>
              <w:t>–</w:t>
            </w:r>
            <w:r w:rsidR="00E25520">
              <w:rPr>
                <w:i/>
              </w:rPr>
              <w:t xml:space="preserve"> exclude</w:t>
            </w:r>
            <w:r>
              <w:rPr>
                <w:i/>
              </w:rPr>
              <w:t xml:space="preserve"> September surveys, use length frequencies for all available surveys. </w:t>
            </w:r>
          </w:p>
        </w:tc>
      </w:tr>
      <w:tr w:rsidR="007F28B6" w:rsidTr="00111290">
        <w:tc>
          <w:tcPr>
            <w:tcW w:w="1430" w:type="dxa"/>
          </w:tcPr>
          <w:p w:rsidR="007F28B6" w:rsidRDefault="007F28B6" w:rsidP="00CF479A">
            <w:r>
              <w:lastRenderedPageBreak/>
              <w:t>FSA-08</w:t>
            </w:r>
          </w:p>
        </w:tc>
        <w:tc>
          <w:tcPr>
            <w:tcW w:w="6894" w:type="dxa"/>
          </w:tcPr>
          <w:p w:rsidR="00CB3E0E" w:rsidRDefault="00CB3E0E" w:rsidP="00CB3E0E">
            <w:r>
              <w:t>WG-FSA-08/28</w:t>
            </w:r>
            <w:r>
              <w:tab/>
              <w:t>GROUNDFISH SURVEY IN CCAMLR SUB-AREA 48.3 IN APRIL 2008 WITH PRELIMINARY ASSESSMENT OF MACKEREL ICEFISH</w:t>
            </w:r>
          </w:p>
          <w:p w:rsidR="007F28B6" w:rsidRDefault="00CB3E0E" w:rsidP="00CB3E0E">
            <w:r>
              <w:t xml:space="preserve">M.A. Collins, R.E. Mitchell, C.E. Main, J. Lawson, J. Watts, J. </w:t>
            </w:r>
            <w:proofErr w:type="spellStart"/>
            <w:r>
              <w:t>Slakowski</w:t>
            </w:r>
            <w:proofErr w:type="spellEnd"/>
            <w:r>
              <w:t xml:space="preserve">, L. Featherstone and O. </w:t>
            </w:r>
            <w:proofErr w:type="spellStart"/>
            <w:r>
              <w:t>Rzewuski</w:t>
            </w:r>
            <w:proofErr w:type="spellEnd"/>
            <w:r>
              <w:t xml:space="preserve"> (UK)</w:t>
            </w:r>
          </w:p>
          <w:p w:rsidR="00CB3E0E" w:rsidRPr="00A7578D" w:rsidRDefault="00A7578D" w:rsidP="00CB3E0E">
            <w:pPr>
              <w:rPr>
                <w:i/>
              </w:rPr>
            </w:pPr>
            <w:r w:rsidRPr="00F46E2F">
              <w:rPr>
                <w:i/>
              </w:rPr>
              <w:t>Icefish survey report used to provide index of TOP recruitment</w:t>
            </w:r>
          </w:p>
        </w:tc>
      </w:tr>
      <w:tr w:rsidR="007F28B6" w:rsidTr="00111290">
        <w:tc>
          <w:tcPr>
            <w:tcW w:w="1430" w:type="dxa"/>
          </w:tcPr>
          <w:p w:rsidR="007F28B6" w:rsidRDefault="007F28B6" w:rsidP="00CF479A">
            <w:r>
              <w:t>SAM-08</w:t>
            </w:r>
          </w:p>
        </w:tc>
        <w:tc>
          <w:tcPr>
            <w:tcW w:w="6894" w:type="dxa"/>
          </w:tcPr>
          <w:p w:rsidR="007F28B6" w:rsidRDefault="00A7578D" w:rsidP="003B2316">
            <w:r>
              <w:t>NA</w:t>
            </w:r>
          </w:p>
        </w:tc>
      </w:tr>
      <w:tr w:rsidR="007F28B6" w:rsidTr="00111290">
        <w:tc>
          <w:tcPr>
            <w:tcW w:w="1430" w:type="dxa"/>
          </w:tcPr>
          <w:p w:rsidR="007F28B6" w:rsidRDefault="007F28B6" w:rsidP="00CF479A">
            <w:r>
              <w:t>FSA-07</w:t>
            </w:r>
          </w:p>
        </w:tc>
        <w:tc>
          <w:tcPr>
            <w:tcW w:w="6894" w:type="dxa"/>
          </w:tcPr>
          <w:p w:rsidR="001211AB" w:rsidRDefault="001211AB" w:rsidP="001211AB">
            <w:r>
              <w:t>WG-FSA-07/29</w:t>
            </w:r>
            <w:r>
              <w:tab/>
              <w:t>Preliminary assessment of the South Georgia toothfish stock, 2007. D.J. Agnew, R. Hillary and J. Pearce (United Kingdom)</w:t>
            </w:r>
          </w:p>
          <w:p w:rsidR="001211AB" w:rsidRDefault="001211AB" w:rsidP="001211AB"/>
          <w:p w:rsidR="007F28B6" w:rsidRDefault="0036269D" w:rsidP="003B2316">
            <w:r>
              <w:t>WG-FSA-07</w:t>
            </w:r>
          </w:p>
          <w:p w:rsidR="003151B7" w:rsidRPr="007F28B6" w:rsidRDefault="007F28B6" w:rsidP="003B2316">
            <w:pPr>
              <w:rPr>
                <w:i/>
              </w:rPr>
            </w:pPr>
            <w:r w:rsidRPr="007F28B6">
              <w:rPr>
                <w:i/>
              </w:rPr>
              <w:t>Report: Investigate issues including use of catch-at-age and tag recapture at length bias</w:t>
            </w:r>
            <w:r w:rsidR="001211AB">
              <w:rPr>
                <w:i/>
              </w:rPr>
              <w:t xml:space="preserve"> in 48.3 assessment</w:t>
            </w:r>
            <w:r w:rsidRPr="007F28B6">
              <w:rPr>
                <w:i/>
              </w:rPr>
              <w:t>.</w:t>
            </w:r>
          </w:p>
        </w:tc>
      </w:tr>
      <w:tr w:rsidR="007F28B6" w:rsidTr="00111290">
        <w:tc>
          <w:tcPr>
            <w:tcW w:w="1430" w:type="dxa"/>
          </w:tcPr>
          <w:p w:rsidR="007F28B6" w:rsidRDefault="001B1721" w:rsidP="00CF479A">
            <w:r>
              <w:t>SAM-07</w:t>
            </w:r>
          </w:p>
        </w:tc>
        <w:tc>
          <w:tcPr>
            <w:tcW w:w="6894" w:type="dxa"/>
          </w:tcPr>
          <w:p w:rsidR="007C06D4" w:rsidRPr="001211AB" w:rsidRDefault="007C06D4" w:rsidP="007C06D4">
            <w:r w:rsidRPr="001211AB">
              <w:t>WG-SAM-07/13</w:t>
            </w:r>
            <w:r w:rsidRPr="001211AB">
              <w:tab/>
              <w:t>An assessment strategy evaluation framework for testing the application of a CASAL based management system to the HIMI fishery</w:t>
            </w:r>
          </w:p>
          <w:p w:rsidR="007F28B6" w:rsidRPr="001211AB" w:rsidRDefault="007C06D4" w:rsidP="007C06D4">
            <w:r w:rsidRPr="001211AB">
              <w:t>I.R. Ball and S.G. Candy (Australia)</w:t>
            </w:r>
          </w:p>
          <w:p w:rsidR="007C06D4" w:rsidRPr="001211AB" w:rsidRDefault="007C06D4" w:rsidP="007C06D4"/>
          <w:p w:rsidR="00951F5D" w:rsidRPr="001211AB" w:rsidRDefault="00951F5D" w:rsidP="00951F5D">
            <w:r w:rsidRPr="001211AB">
              <w:t>WG-SAM-07/7</w:t>
            </w:r>
            <w:r w:rsidRPr="001211AB">
              <w:tab/>
              <w:t>Comparison of estimators of effective sample size for catch-at-age and catch-at-length data using simulated data from the Dirichlet-multinomial Distribution</w:t>
            </w:r>
          </w:p>
          <w:p w:rsidR="00951F5D" w:rsidRPr="001211AB" w:rsidRDefault="00951F5D" w:rsidP="00951F5D">
            <w:r w:rsidRPr="001211AB">
              <w:t>S.G. Candy (Australia)</w:t>
            </w:r>
          </w:p>
          <w:p w:rsidR="00951F5D" w:rsidRPr="004C54EF" w:rsidRDefault="001211AB" w:rsidP="00951F5D">
            <w:pPr>
              <w:rPr>
                <w:i/>
              </w:rPr>
            </w:pPr>
            <w:r w:rsidRPr="001211AB">
              <w:rPr>
                <w:i/>
              </w:rPr>
              <w:t>Method of calculating sample size</w:t>
            </w:r>
          </w:p>
        </w:tc>
      </w:tr>
      <w:tr w:rsidR="007F28B6" w:rsidTr="00111290">
        <w:tc>
          <w:tcPr>
            <w:tcW w:w="1430" w:type="dxa"/>
          </w:tcPr>
          <w:p w:rsidR="007F28B6" w:rsidRDefault="001B1721" w:rsidP="00CF479A">
            <w:r>
              <w:t>FSA-06</w:t>
            </w:r>
          </w:p>
        </w:tc>
        <w:tc>
          <w:tcPr>
            <w:tcW w:w="6894" w:type="dxa"/>
          </w:tcPr>
          <w:p w:rsidR="00A74B03" w:rsidRDefault="00A74B03" w:rsidP="00A74B03">
            <w:r>
              <w:t>WG-FSA-06/51</w:t>
            </w:r>
            <w:r>
              <w:tab/>
              <w:t xml:space="preserve">Report of the South Georgia groundfish survey (Subarea 48.3) in January 2006. M.A. Collins, C. Jones, J. Clark. S. Fielding, J. </w:t>
            </w:r>
            <w:proofErr w:type="spellStart"/>
            <w:r>
              <w:t>Slakowski</w:t>
            </w:r>
            <w:proofErr w:type="spellEnd"/>
            <w:r>
              <w:t>, T. North, W. Reid and J. Watts (United Kingdom)</w:t>
            </w:r>
          </w:p>
          <w:p w:rsidR="00B549E4" w:rsidRDefault="00B549E4" w:rsidP="00A74B03">
            <w:r w:rsidRPr="00F46E2F">
              <w:rPr>
                <w:i/>
              </w:rPr>
              <w:t>Icefish survey report used to provide index of TOP recruitment</w:t>
            </w:r>
          </w:p>
          <w:p w:rsidR="00A74B03" w:rsidRDefault="00A74B03" w:rsidP="00A74B03"/>
          <w:p w:rsidR="00111290" w:rsidRDefault="00111290" w:rsidP="00111290">
            <w:r>
              <w:t>WG-FSA-06/53</w:t>
            </w:r>
            <w:r>
              <w:tab/>
              <w:t>Assessment of toothfish in Subarea 48.3, 2006</w:t>
            </w:r>
          </w:p>
          <w:p w:rsidR="00A74B03" w:rsidRDefault="00111290" w:rsidP="00111290">
            <w:r>
              <w:t>D.J. Agnew, R. Hillary, M. Belchier, J. Clark and J. Pearce (United Kingdom)</w:t>
            </w:r>
          </w:p>
          <w:p w:rsidR="00111290" w:rsidRDefault="00111290" w:rsidP="00111290"/>
          <w:p w:rsidR="00111290" w:rsidRDefault="00111290" w:rsidP="00111290">
            <w:r>
              <w:t>WG-FSA-06/54</w:t>
            </w:r>
            <w:r>
              <w:tab/>
              <w:t>Estimates of natural and fishing mortality from toothfish mark–recapture and catch-at-age data at South Georgia</w:t>
            </w:r>
          </w:p>
          <w:p w:rsidR="00111290" w:rsidRPr="00111290" w:rsidRDefault="00111290" w:rsidP="00111290">
            <w:r>
              <w:t>R.M. Hillary and D.J. Agnew (United Kingdom)</w:t>
            </w:r>
          </w:p>
          <w:p w:rsidR="00111290" w:rsidRDefault="00111290" w:rsidP="00111290"/>
          <w:p w:rsidR="00111290" w:rsidRDefault="00111290" w:rsidP="00111290">
            <w:r>
              <w:t>WG-FSA-06/59</w:t>
            </w:r>
            <w:r>
              <w:tab/>
              <w:t>A proposal methodology to assess the Patagonian toothfish stock abundance at CCAMLR Subarea 48.3 using ASPM</w:t>
            </w:r>
          </w:p>
          <w:p w:rsidR="00111290" w:rsidRDefault="00111290" w:rsidP="00111290">
            <w:r>
              <w:t xml:space="preserve">O.C. </w:t>
            </w:r>
            <w:proofErr w:type="spellStart"/>
            <w:r>
              <w:t>Wöhler</w:t>
            </w:r>
            <w:proofErr w:type="spellEnd"/>
            <w:r>
              <w:t xml:space="preserve"> and P.A. Martínez (Argentina)</w:t>
            </w:r>
          </w:p>
        </w:tc>
      </w:tr>
      <w:tr w:rsidR="001B1721" w:rsidTr="00111290">
        <w:tc>
          <w:tcPr>
            <w:tcW w:w="1430" w:type="dxa"/>
          </w:tcPr>
          <w:p w:rsidR="001B1721" w:rsidRDefault="00111290" w:rsidP="00CF479A">
            <w:r>
              <w:t>FSA-</w:t>
            </w:r>
            <w:r w:rsidR="001B1721">
              <w:t>SAM-06</w:t>
            </w:r>
          </w:p>
        </w:tc>
        <w:tc>
          <w:tcPr>
            <w:tcW w:w="6894" w:type="dxa"/>
          </w:tcPr>
          <w:p w:rsidR="001B1721" w:rsidRDefault="00111290" w:rsidP="00111290">
            <w:r>
              <w:t>WG-FSA-SAM-06/06</w:t>
            </w:r>
            <w:r>
              <w:tab/>
              <w:t>Using mark-recapture and catch-age data to estimate fishing and natural mortality for the Patagonian toothfish at South Georgia. R.M. Hillary and D.J. Agnew (United Kingdom)</w:t>
            </w:r>
          </w:p>
          <w:p w:rsidR="00111290" w:rsidRDefault="00111290" w:rsidP="00111290"/>
          <w:p w:rsidR="00111290" w:rsidRDefault="00111290" w:rsidP="00111290">
            <w:r>
              <w:t>WG-FSA-SAM-06/13</w:t>
            </w:r>
            <w:r>
              <w:tab/>
              <w:t>Review of some assumptions for modelling Patagonian toothfish dynamics at CCAMLR Subarea 48.3</w:t>
            </w:r>
          </w:p>
          <w:p w:rsidR="00111290" w:rsidRDefault="00111290" w:rsidP="00111290">
            <w:r>
              <w:t xml:space="preserve">A. </w:t>
            </w:r>
            <w:proofErr w:type="spellStart"/>
            <w:r>
              <w:t>Aubone</w:t>
            </w:r>
            <w:proofErr w:type="spellEnd"/>
            <w:r>
              <w:t xml:space="preserve">, P.A. Martínez and O.C. </w:t>
            </w:r>
            <w:proofErr w:type="spellStart"/>
            <w:r>
              <w:t>Wöhler</w:t>
            </w:r>
            <w:proofErr w:type="spellEnd"/>
            <w:r>
              <w:t xml:space="preserve"> (Argentina)</w:t>
            </w:r>
          </w:p>
        </w:tc>
      </w:tr>
      <w:tr w:rsidR="00111290" w:rsidTr="00111290">
        <w:tc>
          <w:tcPr>
            <w:tcW w:w="1430" w:type="dxa"/>
          </w:tcPr>
          <w:p w:rsidR="00111290" w:rsidRDefault="00111290" w:rsidP="00CF479A">
            <w:r>
              <w:t>Other 2006</w:t>
            </w:r>
          </w:p>
        </w:tc>
        <w:tc>
          <w:tcPr>
            <w:tcW w:w="6894" w:type="dxa"/>
          </w:tcPr>
          <w:p w:rsidR="00111290" w:rsidRDefault="00111290" w:rsidP="00111290">
            <w:r>
              <w:t>Hillary, R.M., G.P. Kirkwood and D.J. Agnew (2006), An assessment of toothfish in Subarea 48.3 using CASAL. CCAMLR Science</w:t>
            </w:r>
          </w:p>
          <w:p w:rsidR="00111290" w:rsidRDefault="00111290" w:rsidP="00111290">
            <w:pPr>
              <w:rPr>
                <w:i/>
              </w:rPr>
            </w:pPr>
            <w:r w:rsidRPr="00111290">
              <w:rPr>
                <w:i/>
              </w:rPr>
              <w:lastRenderedPageBreak/>
              <w:t>Description of the first CASAL assessment for 48.3</w:t>
            </w:r>
            <w:r>
              <w:rPr>
                <w:i/>
              </w:rPr>
              <w:t>.</w:t>
            </w:r>
          </w:p>
          <w:p w:rsidR="00E4326D" w:rsidRDefault="00E4326D" w:rsidP="00E4326D">
            <w:pPr>
              <w:pStyle w:val="ListParagraph"/>
              <w:numPr>
                <w:ilvl w:val="0"/>
                <w:numId w:val="7"/>
              </w:numPr>
              <w:rPr>
                <w:i/>
              </w:rPr>
            </w:pPr>
            <w:r>
              <w:rPr>
                <w:i/>
              </w:rPr>
              <w:t>Tag loss rate: 0.0036y</w:t>
            </w:r>
            <w:r w:rsidRPr="00E4326D">
              <w:rPr>
                <w:i/>
                <w:vertAlign w:val="superscript"/>
              </w:rPr>
              <w:t>-1</w:t>
            </w:r>
          </w:p>
          <w:p w:rsidR="00E4326D" w:rsidRDefault="00E4326D" w:rsidP="00E4326D">
            <w:pPr>
              <w:pStyle w:val="ListParagraph"/>
              <w:numPr>
                <w:ilvl w:val="0"/>
                <w:numId w:val="7"/>
              </w:numPr>
              <w:rPr>
                <w:i/>
              </w:rPr>
            </w:pPr>
            <w:r>
              <w:rPr>
                <w:i/>
              </w:rPr>
              <w:t>Initial Tag mortality: 10%</w:t>
            </w:r>
          </w:p>
          <w:p w:rsidR="00E4326D" w:rsidRDefault="00E4326D" w:rsidP="00E4326D">
            <w:pPr>
              <w:pStyle w:val="ListParagraph"/>
              <w:numPr>
                <w:ilvl w:val="0"/>
                <w:numId w:val="7"/>
              </w:numPr>
              <w:rPr>
                <w:i/>
              </w:rPr>
            </w:pPr>
            <w:r>
              <w:rPr>
                <w:i/>
              </w:rPr>
              <w:t>Growth retardation period: 6 months</w:t>
            </w:r>
          </w:p>
          <w:p w:rsidR="00E4326D" w:rsidRDefault="00E4326D" w:rsidP="00E4326D">
            <w:pPr>
              <w:pStyle w:val="ListParagraph"/>
              <w:numPr>
                <w:ilvl w:val="0"/>
                <w:numId w:val="7"/>
              </w:numPr>
              <w:rPr>
                <w:i/>
              </w:rPr>
            </w:pPr>
            <w:r>
              <w:rPr>
                <w:i/>
              </w:rPr>
              <w:t>M: 0.165</w:t>
            </w:r>
          </w:p>
          <w:p w:rsidR="00E4326D" w:rsidRDefault="00E4326D" w:rsidP="00E4326D">
            <w:pPr>
              <w:pStyle w:val="ListParagraph"/>
              <w:numPr>
                <w:ilvl w:val="0"/>
                <w:numId w:val="7"/>
              </w:numPr>
              <w:rPr>
                <w:i/>
              </w:rPr>
            </w:pPr>
            <w:r>
              <w:rPr>
                <w:i/>
              </w:rPr>
              <w:t>Maturity at length parameterisation</w:t>
            </w:r>
          </w:p>
          <w:p w:rsidR="00B27FD6" w:rsidRDefault="00B27FD6" w:rsidP="00E4326D">
            <w:pPr>
              <w:pStyle w:val="ListParagraph"/>
              <w:numPr>
                <w:ilvl w:val="0"/>
                <w:numId w:val="7"/>
              </w:numPr>
              <w:rPr>
                <w:i/>
              </w:rPr>
            </w:pPr>
            <w:r>
              <w:rPr>
                <w:i/>
              </w:rPr>
              <w:t>External estimates of sample size for catch proportions at length, CPUE CV followed by an iterative reweighting for one step.</w:t>
            </w:r>
          </w:p>
          <w:p w:rsidR="00E4326D" w:rsidRDefault="00E4326D" w:rsidP="00E4326D">
            <w:pPr>
              <w:rPr>
                <w:i/>
              </w:rPr>
            </w:pPr>
            <w:r>
              <w:rPr>
                <w:i/>
              </w:rPr>
              <w:t>Sensitivities:</w:t>
            </w:r>
          </w:p>
          <w:p w:rsidR="00B27FD6" w:rsidRDefault="00B27FD6" w:rsidP="00E4326D">
            <w:pPr>
              <w:pStyle w:val="ListParagraph"/>
              <w:numPr>
                <w:ilvl w:val="0"/>
                <w:numId w:val="7"/>
              </w:numPr>
              <w:rPr>
                <w:i/>
              </w:rPr>
            </w:pPr>
            <w:r>
              <w:rPr>
                <w:i/>
              </w:rPr>
              <w:t>Including survey estimates of young fish</w:t>
            </w:r>
          </w:p>
          <w:p w:rsidR="00E4326D" w:rsidRDefault="00B27FD6" w:rsidP="00E4326D">
            <w:pPr>
              <w:pStyle w:val="ListParagraph"/>
              <w:numPr>
                <w:ilvl w:val="0"/>
                <w:numId w:val="7"/>
              </w:numPr>
              <w:rPr>
                <w:i/>
              </w:rPr>
            </w:pPr>
            <w:r>
              <w:rPr>
                <w:i/>
              </w:rPr>
              <w:t>Two fleets for catch vs one</w:t>
            </w:r>
          </w:p>
          <w:p w:rsidR="00B27FD6" w:rsidRDefault="00B27FD6" w:rsidP="00E4326D">
            <w:pPr>
              <w:pStyle w:val="ListParagraph"/>
              <w:numPr>
                <w:ilvl w:val="0"/>
                <w:numId w:val="7"/>
              </w:numPr>
              <w:rPr>
                <w:i/>
              </w:rPr>
            </w:pPr>
            <w:r>
              <w:rPr>
                <w:i/>
              </w:rPr>
              <w:t>Varying M</w:t>
            </w:r>
          </w:p>
          <w:p w:rsidR="00B27FD6" w:rsidRDefault="00B27FD6" w:rsidP="00E4326D">
            <w:pPr>
              <w:pStyle w:val="ListParagraph"/>
              <w:numPr>
                <w:ilvl w:val="0"/>
                <w:numId w:val="7"/>
              </w:numPr>
              <w:rPr>
                <w:i/>
              </w:rPr>
            </w:pPr>
            <w:r>
              <w:rPr>
                <w:i/>
              </w:rPr>
              <w:t>Varying h (stock recruit steepness)</w:t>
            </w:r>
          </w:p>
          <w:p w:rsidR="00B27FD6" w:rsidRDefault="00AA52F1" w:rsidP="00E4326D">
            <w:pPr>
              <w:pStyle w:val="ListParagraph"/>
              <w:numPr>
                <w:ilvl w:val="0"/>
                <w:numId w:val="7"/>
              </w:numPr>
              <w:rPr>
                <w:i/>
              </w:rPr>
            </w:pPr>
            <w:r>
              <w:rPr>
                <w:i/>
              </w:rPr>
              <w:t>Alternate growth models</w:t>
            </w:r>
          </w:p>
          <w:p w:rsidR="00AA52F1" w:rsidRDefault="00AA52F1" w:rsidP="00E4326D">
            <w:pPr>
              <w:pStyle w:val="ListParagraph"/>
              <w:numPr>
                <w:ilvl w:val="0"/>
                <w:numId w:val="7"/>
              </w:numPr>
              <w:rPr>
                <w:i/>
              </w:rPr>
            </w:pPr>
            <w:r>
              <w:rPr>
                <w:i/>
              </w:rPr>
              <w:t>Removing CPUE</w:t>
            </w:r>
          </w:p>
          <w:p w:rsidR="00AA52F1" w:rsidRDefault="00AA52F1" w:rsidP="00E4326D">
            <w:pPr>
              <w:pStyle w:val="ListParagraph"/>
              <w:numPr>
                <w:ilvl w:val="0"/>
                <w:numId w:val="7"/>
              </w:numPr>
              <w:rPr>
                <w:i/>
              </w:rPr>
            </w:pPr>
            <w:r>
              <w:rPr>
                <w:i/>
              </w:rPr>
              <w:t>Removing tagging data</w:t>
            </w:r>
          </w:p>
          <w:p w:rsidR="00AA52F1" w:rsidRPr="00E4326D" w:rsidRDefault="00AA52F1" w:rsidP="00E4326D">
            <w:pPr>
              <w:pStyle w:val="ListParagraph"/>
              <w:numPr>
                <w:ilvl w:val="0"/>
                <w:numId w:val="7"/>
              </w:numPr>
              <w:rPr>
                <w:i/>
              </w:rPr>
            </w:pPr>
            <w:r>
              <w:rPr>
                <w:i/>
              </w:rPr>
              <w:t>Removal of tagging cohorts</w:t>
            </w:r>
          </w:p>
          <w:p w:rsidR="00111290" w:rsidRPr="006764CF" w:rsidRDefault="00111290" w:rsidP="003B2316">
            <w:pPr>
              <w:rPr>
                <w:highlight w:val="yellow"/>
              </w:rPr>
            </w:pPr>
          </w:p>
        </w:tc>
      </w:tr>
      <w:tr w:rsidR="006764CF" w:rsidTr="001211AB">
        <w:tc>
          <w:tcPr>
            <w:tcW w:w="1430" w:type="dxa"/>
          </w:tcPr>
          <w:p w:rsidR="00AA52F1" w:rsidRDefault="006764CF" w:rsidP="00CF479A">
            <w:r>
              <w:lastRenderedPageBreak/>
              <w:t>FSA-05</w:t>
            </w:r>
          </w:p>
        </w:tc>
        <w:tc>
          <w:tcPr>
            <w:tcW w:w="6894" w:type="dxa"/>
            <w:shd w:val="clear" w:color="auto" w:fill="auto"/>
          </w:tcPr>
          <w:p w:rsidR="001211AB" w:rsidRPr="001211AB" w:rsidRDefault="001211AB" w:rsidP="001211AB">
            <w:r w:rsidRPr="001211AB">
              <w:t>WG-FSA-05/18</w:t>
            </w:r>
            <w:r w:rsidRPr="001211AB">
              <w:tab/>
              <w:t>Parameters for the assessment of toothfish in Subarea 48.3</w:t>
            </w:r>
            <w:r>
              <w:t xml:space="preserve">. </w:t>
            </w:r>
            <w:r w:rsidRPr="001211AB">
              <w:t>D.J. Agnew, G.P. Kirkwood, A. Payne, J. Pearce and J. Clarke (United Kingdom)</w:t>
            </w:r>
          </w:p>
          <w:p w:rsidR="006764CF" w:rsidRPr="001211AB" w:rsidRDefault="006764CF" w:rsidP="003B2316">
            <w:pPr>
              <w:rPr>
                <w:i/>
              </w:rPr>
            </w:pPr>
            <w:proofErr w:type="spellStart"/>
            <w:r w:rsidRPr="001211AB">
              <w:rPr>
                <w:i/>
              </w:rPr>
              <w:t>Beverton</w:t>
            </w:r>
            <w:proofErr w:type="spellEnd"/>
            <w:r w:rsidRPr="001211AB">
              <w:rPr>
                <w:i/>
              </w:rPr>
              <w:t>-Holt invariants presented</w:t>
            </w:r>
          </w:p>
          <w:p w:rsidR="001211AB" w:rsidRPr="001211AB" w:rsidRDefault="001211AB" w:rsidP="003B2316"/>
          <w:p w:rsidR="001211AB" w:rsidRPr="001211AB" w:rsidRDefault="001211AB" w:rsidP="003B2316">
            <w:r w:rsidRPr="001211AB">
              <w:t>WG-FSA-05</w:t>
            </w:r>
          </w:p>
          <w:p w:rsidR="00AA52F1" w:rsidRPr="001211AB" w:rsidRDefault="001211AB" w:rsidP="001211AB">
            <w:r w:rsidRPr="001211AB">
              <w:t xml:space="preserve">4.18 </w:t>
            </w:r>
            <w:r w:rsidR="00AA52F1" w:rsidRPr="001211AB">
              <w:t>Discussion about recruitment uncertainty in projections</w:t>
            </w:r>
          </w:p>
        </w:tc>
      </w:tr>
    </w:tbl>
    <w:p w:rsidR="00F8491B" w:rsidRPr="001A675A" w:rsidRDefault="00F8491B" w:rsidP="00CF479A"/>
    <w:sectPr w:rsidR="00F8491B" w:rsidRPr="001A67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7D8" w:rsidRDefault="00CA17D8" w:rsidP="00347692">
      <w:pPr>
        <w:spacing w:after="0" w:line="240" w:lineRule="auto"/>
      </w:pPr>
      <w:r>
        <w:separator/>
      </w:r>
    </w:p>
  </w:endnote>
  <w:endnote w:type="continuationSeparator" w:id="0">
    <w:p w:rsidR="00CA17D8" w:rsidRDefault="00CA17D8" w:rsidP="0034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7D8" w:rsidRDefault="00CA17D8" w:rsidP="00347692">
      <w:pPr>
        <w:spacing w:after="0" w:line="240" w:lineRule="auto"/>
      </w:pPr>
      <w:r>
        <w:separator/>
      </w:r>
    </w:p>
  </w:footnote>
  <w:footnote w:type="continuationSeparator" w:id="0">
    <w:p w:rsidR="00CA17D8" w:rsidRDefault="00CA17D8" w:rsidP="00347692">
      <w:pPr>
        <w:spacing w:after="0" w:line="240" w:lineRule="auto"/>
      </w:pPr>
      <w:r>
        <w:continuationSeparator/>
      </w:r>
    </w:p>
  </w:footnote>
  <w:footnote w:id="1">
    <w:p w:rsidR="007C06D4" w:rsidRDefault="007C06D4">
      <w:pPr>
        <w:pStyle w:val="FootnoteText"/>
      </w:pPr>
      <w:r>
        <w:rPr>
          <w:rStyle w:val="FootnoteReference"/>
        </w:rPr>
        <w:footnoteRef/>
      </w:r>
      <w:r>
        <w:t xml:space="preserve"> Throughout this document the data included is that which was available at the end of the 2016/17 fishing season, i.e. the extent of the data is the same as for the assessment presented at WG-FSA-17.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21DDB"/>
    <w:multiLevelType w:val="hybridMultilevel"/>
    <w:tmpl w:val="41AC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757549"/>
    <w:multiLevelType w:val="hybridMultilevel"/>
    <w:tmpl w:val="466C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1E76A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823717E"/>
    <w:multiLevelType w:val="hybridMultilevel"/>
    <w:tmpl w:val="2F4E3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D0D31"/>
    <w:multiLevelType w:val="hybridMultilevel"/>
    <w:tmpl w:val="68AE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D7212"/>
    <w:multiLevelType w:val="hybridMultilevel"/>
    <w:tmpl w:val="79EAA89E"/>
    <w:lvl w:ilvl="0" w:tplc="CB2CDECA">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201147"/>
    <w:multiLevelType w:val="hybridMultilevel"/>
    <w:tmpl w:val="05B65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8623F8"/>
    <w:multiLevelType w:val="hybridMultilevel"/>
    <w:tmpl w:val="33E087C4"/>
    <w:lvl w:ilvl="0" w:tplc="46B6FF84">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5B0ED9"/>
    <w:multiLevelType w:val="hybridMultilevel"/>
    <w:tmpl w:val="A046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FB646B"/>
    <w:multiLevelType w:val="hybridMultilevel"/>
    <w:tmpl w:val="41E0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F06D78"/>
    <w:multiLevelType w:val="hybridMultilevel"/>
    <w:tmpl w:val="C93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507C4"/>
    <w:multiLevelType w:val="hybridMultilevel"/>
    <w:tmpl w:val="F50EE186"/>
    <w:lvl w:ilvl="0" w:tplc="4BD20A4A">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0"/>
  </w:num>
  <w:num w:numId="5">
    <w:abstractNumId w:val="8"/>
  </w:num>
  <w:num w:numId="6">
    <w:abstractNumId w:val="1"/>
  </w:num>
  <w:num w:numId="7">
    <w:abstractNumId w:val="5"/>
  </w:num>
  <w:num w:numId="8">
    <w:abstractNumId w:val="11"/>
  </w:num>
  <w:num w:numId="9">
    <w:abstractNumId w:val="7"/>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9A"/>
    <w:rsid w:val="00003AAB"/>
    <w:rsid w:val="0001630A"/>
    <w:rsid w:val="00021C37"/>
    <w:rsid w:val="00040ACB"/>
    <w:rsid w:val="00043FF0"/>
    <w:rsid w:val="0004439E"/>
    <w:rsid w:val="00045C63"/>
    <w:rsid w:val="00054342"/>
    <w:rsid w:val="000777F7"/>
    <w:rsid w:val="0009154C"/>
    <w:rsid w:val="00093260"/>
    <w:rsid w:val="000A4281"/>
    <w:rsid w:val="000C7882"/>
    <w:rsid w:val="000D41BA"/>
    <w:rsid w:val="000D7CA9"/>
    <w:rsid w:val="000E0C5D"/>
    <w:rsid w:val="000F4925"/>
    <w:rsid w:val="00111290"/>
    <w:rsid w:val="001211AB"/>
    <w:rsid w:val="00131B7A"/>
    <w:rsid w:val="00135943"/>
    <w:rsid w:val="00137765"/>
    <w:rsid w:val="00143CC6"/>
    <w:rsid w:val="00186166"/>
    <w:rsid w:val="001A675A"/>
    <w:rsid w:val="001A7304"/>
    <w:rsid w:val="001B1721"/>
    <w:rsid w:val="001B1E46"/>
    <w:rsid w:val="001E5562"/>
    <w:rsid w:val="001F02E3"/>
    <w:rsid w:val="00200B19"/>
    <w:rsid w:val="00203DD5"/>
    <w:rsid w:val="00222A72"/>
    <w:rsid w:val="00225F0B"/>
    <w:rsid w:val="00262553"/>
    <w:rsid w:val="002862D7"/>
    <w:rsid w:val="00291070"/>
    <w:rsid w:val="002B0029"/>
    <w:rsid w:val="002B0D2B"/>
    <w:rsid w:val="002B2902"/>
    <w:rsid w:val="003151B7"/>
    <w:rsid w:val="00335617"/>
    <w:rsid w:val="003406A3"/>
    <w:rsid w:val="00347692"/>
    <w:rsid w:val="0036269D"/>
    <w:rsid w:val="00367CC5"/>
    <w:rsid w:val="003926E5"/>
    <w:rsid w:val="00397CB8"/>
    <w:rsid w:val="003A4F61"/>
    <w:rsid w:val="003B2316"/>
    <w:rsid w:val="003C1460"/>
    <w:rsid w:val="003D0736"/>
    <w:rsid w:val="003E3600"/>
    <w:rsid w:val="00410BF5"/>
    <w:rsid w:val="00414BC9"/>
    <w:rsid w:val="00420E76"/>
    <w:rsid w:val="00455A83"/>
    <w:rsid w:val="00455AE8"/>
    <w:rsid w:val="004753C6"/>
    <w:rsid w:val="00480D80"/>
    <w:rsid w:val="00484063"/>
    <w:rsid w:val="00486556"/>
    <w:rsid w:val="00493E90"/>
    <w:rsid w:val="004C2A91"/>
    <w:rsid w:val="004C54EF"/>
    <w:rsid w:val="004D3F55"/>
    <w:rsid w:val="004D6B5C"/>
    <w:rsid w:val="004F2AE0"/>
    <w:rsid w:val="00500630"/>
    <w:rsid w:val="00521208"/>
    <w:rsid w:val="005352B8"/>
    <w:rsid w:val="00541660"/>
    <w:rsid w:val="00546B33"/>
    <w:rsid w:val="0057174E"/>
    <w:rsid w:val="005A4BCD"/>
    <w:rsid w:val="005C18A7"/>
    <w:rsid w:val="005C4D5B"/>
    <w:rsid w:val="005D1D4A"/>
    <w:rsid w:val="005F0CA1"/>
    <w:rsid w:val="005F3476"/>
    <w:rsid w:val="006259E7"/>
    <w:rsid w:val="0062692B"/>
    <w:rsid w:val="0064010D"/>
    <w:rsid w:val="00655E2C"/>
    <w:rsid w:val="00664951"/>
    <w:rsid w:val="0066780E"/>
    <w:rsid w:val="006764CF"/>
    <w:rsid w:val="006A0990"/>
    <w:rsid w:val="006B03E7"/>
    <w:rsid w:val="006F172B"/>
    <w:rsid w:val="006F35FE"/>
    <w:rsid w:val="006F78AE"/>
    <w:rsid w:val="007236E2"/>
    <w:rsid w:val="00735252"/>
    <w:rsid w:val="0073689D"/>
    <w:rsid w:val="007371C5"/>
    <w:rsid w:val="00743811"/>
    <w:rsid w:val="00774D80"/>
    <w:rsid w:val="00777474"/>
    <w:rsid w:val="007A6259"/>
    <w:rsid w:val="007B2B78"/>
    <w:rsid w:val="007B4CFD"/>
    <w:rsid w:val="007C06D4"/>
    <w:rsid w:val="007C6F95"/>
    <w:rsid w:val="007F28B6"/>
    <w:rsid w:val="007F28D3"/>
    <w:rsid w:val="00803915"/>
    <w:rsid w:val="00807B70"/>
    <w:rsid w:val="00825F18"/>
    <w:rsid w:val="00836007"/>
    <w:rsid w:val="008622B4"/>
    <w:rsid w:val="00892D79"/>
    <w:rsid w:val="008933AD"/>
    <w:rsid w:val="00897F12"/>
    <w:rsid w:val="008B1495"/>
    <w:rsid w:val="008B2CF8"/>
    <w:rsid w:val="008B74F7"/>
    <w:rsid w:val="008C4250"/>
    <w:rsid w:val="008E43F4"/>
    <w:rsid w:val="008F4C7A"/>
    <w:rsid w:val="008F52AF"/>
    <w:rsid w:val="00901DE2"/>
    <w:rsid w:val="00902977"/>
    <w:rsid w:val="00904F3E"/>
    <w:rsid w:val="0091460E"/>
    <w:rsid w:val="009253FF"/>
    <w:rsid w:val="00944EEA"/>
    <w:rsid w:val="00951F5D"/>
    <w:rsid w:val="009B3926"/>
    <w:rsid w:val="009D1ABB"/>
    <w:rsid w:val="009D561F"/>
    <w:rsid w:val="009F2322"/>
    <w:rsid w:val="009F7550"/>
    <w:rsid w:val="00A24126"/>
    <w:rsid w:val="00A317F2"/>
    <w:rsid w:val="00A31D7E"/>
    <w:rsid w:val="00A456C6"/>
    <w:rsid w:val="00A47EE6"/>
    <w:rsid w:val="00A507FF"/>
    <w:rsid w:val="00A531BE"/>
    <w:rsid w:val="00A74B03"/>
    <w:rsid w:val="00A7578D"/>
    <w:rsid w:val="00A86123"/>
    <w:rsid w:val="00AA4B5E"/>
    <w:rsid w:val="00AA52F1"/>
    <w:rsid w:val="00AA7741"/>
    <w:rsid w:val="00AB2F2E"/>
    <w:rsid w:val="00AB6246"/>
    <w:rsid w:val="00AE5552"/>
    <w:rsid w:val="00AF0371"/>
    <w:rsid w:val="00B27A81"/>
    <w:rsid w:val="00B27FD6"/>
    <w:rsid w:val="00B549E4"/>
    <w:rsid w:val="00B91569"/>
    <w:rsid w:val="00B95AEE"/>
    <w:rsid w:val="00B96FAB"/>
    <w:rsid w:val="00BB1CE0"/>
    <w:rsid w:val="00BB4A6D"/>
    <w:rsid w:val="00BE7493"/>
    <w:rsid w:val="00BF7496"/>
    <w:rsid w:val="00C25B51"/>
    <w:rsid w:val="00C305D0"/>
    <w:rsid w:val="00C35A52"/>
    <w:rsid w:val="00C62A23"/>
    <w:rsid w:val="00C67F71"/>
    <w:rsid w:val="00C8186C"/>
    <w:rsid w:val="00CA17D8"/>
    <w:rsid w:val="00CA1820"/>
    <w:rsid w:val="00CB3E0E"/>
    <w:rsid w:val="00CC2DE2"/>
    <w:rsid w:val="00CC7163"/>
    <w:rsid w:val="00CF38DE"/>
    <w:rsid w:val="00CF479A"/>
    <w:rsid w:val="00CF59CE"/>
    <w:rsid w:val="00CF7AFD"/>
    <w:rsid w:val="00D02063"/>
    <w:rsid w:val="00D05C86"/>
    <w:rsid w:val="00D0628C"/>
    <w:rsid w:val="00D23CD7"/>
    <w:rsid w:val="00D371B8"/>
    <w:rsid w:val="00D557D4"/>
    <w:rsid w:val="00D64CAD"/>
    <w:rsid w:val="00D77D78"/>
    <w:rsid w:val="00D8658C"/>
    <w:rsid w:val="00D96FBF"/>
    <w:rsid w:val="00DA7C8C"/>
    <w:rsid w:val="00DB204C"/>
    <w:rsid w:val="00DC44BD"/>
    <w:rsid w:val="00E112B6"/>
    <w:rsid w:val="00E14AD1"/>
    <w:rsid w:val="00E170D3"/>
    <w:rsid w:val="00E25520"/>
    <w:rsid w:val="00E3113D"/>
    <w:rsid w:val="00E4326D"/>
    <w:rsid w:val="00E6772D"/>
    <w:rsid w:val="00E768A1"/>
    <w:rsid w:val="00E903FA"/>
    <w:rsid w:val="00EB2DBC"/>
    <w:rsid w:val="00EB4416"/>
    <w:rsid w:val="00EC3A2F"/>
    <w:rsid w:val="00EF05FE"/>
    <w:rsid w:val="00F156ED"/>
    <w:rsid w:val="00F16DC0"/>
    <w:rsid w:val="00F31B33"/>
    <w:rsid w:val="00F46E2F"/>
    <w:rsid w:val="00F523DB"/>
    <w:rsid w:val="00F52EB5"/>
    <w:rsid w:val="00F7550B"/>
    <w:rsid w:val="00F8491B"/>
    <w:rsid w:val="00F84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6218-545A-4994-9E3E-55FB3C42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479A"/>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479A"/>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F479A"/>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F479A"/>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F479A"/>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F479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F479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F47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F47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479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479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F479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F47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F479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CF479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CF479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CF47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F479A"/>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347692"/>
    <w:pPr>
      <w:ind w:left="720"/>
      <w:contextualSpacing/>
    </w:pPr>
  </w:style>
  <w:style w:type="paragraph" w:styleId="Header">
    <w:name w:val="header"/>
    <w:basedOn w:val="Normal"/>
    <w:link w:val="HeaderChar"/>
    <w:uiPriority w:val="99"/>
    <w:unhideWhenUsed/>
    <w:rsid w:val="00347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92"/>
  </w:style>
  <w:style w:type="paragraph" w:styleId="Footer">
    <w:name w:val="footer"/>
    <w:basedOn w:val="Normal"/>
    <w:link w:val="FooterChar"/>
    <w:uiPriority w:val="99"/>
    <w:unhideWhenUsed/>
    <w:rsid w:val="00347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92"/>
  </w:style>
  <w:style w:type="paragraph" w:customStyle="1" w:styleId="Code">
    <w:name w:val="Code"/>
    <w:basedOn w:val="Normal"/>
    <w:link w:val="CodeChar"/>
    <w:qFormat/>
    <w:rsid w:val="006F172B"/>
    <w:pPr>
      <w:pBdr>
        <w:top w:val="single" w:sz="4" w:space="1" w:color="auto"/>
        <w:left w:val="single" w:sz="4" w:space="4" w:color="auto"/>
        <w:bottom w:val="single" w:sz="4" w:space="1" w:color="auto"/>
        <w:right w:val="single" w:sz="4" w:space="4" w:color="auto"/>
      </w:pBdr>
      <w:spacing w:after="0" w:line="240" w:lineRule="auto"/>
    </w:pPr>
    <w:rPr>
      <w:rFonts w:ascii="Courier New" w:hAnsi="Courier New" w:cs="Courier New"/>
    </w:rPr>
  </w:style>
  <w:style w:type="paragraph" w:styleId="TOCHeading">
    <w:name w:val="TOC Heading"/>
    <w:basedOn w:val="Heading1"/>
    <w:next w:val="Normal"/>
    <w:uiPriority w:val="39"/>
    <w:unhideWhenUsed/>
    <w:qFormat/>
    <w:rsid w:val="00C67F71"/>
    <w:pPr>
      <w:numPr>
        <w:numId w:val="0"/>
      </w:numPr>
      <w:outlineLvl w:val="9"/>
    </w:pPr>
    <w:rPr>
      <w:lang w:val="en-US"/>
    </w:rPr>
  </w:style>
  <w:style w:type="character" w:customStyle="1" w:styleId="CodeChar">
    <w:name w:val="Code Char"/>
    <w:basedOn w:val="DefaultParagraphFont"/>
    <w:link w:val="Code"/>
    <w:rsid w:val="006F172B"/>
    <w:rPr>
      <w:rFonts w:ascii="Courier New" w:hAnsi="Courier New" w:cs="Courier New"/>
    </w:rPr>
  </w:style>
  <w:style w:type="paragraph" w:styleId="TOC1">
    <w:name w:val="toc 1"/>
    <w:basedOn w:val="Normal"/>
    <w:next w:val="Normal"/>
    <w:autoRedefine/>
    <w:uiPriority w:val="39"/>
    <w:unhideWhenUsed/>
    <w:rsid w:val="00C67F71"/>
    <w:pPr>
      <w:spacing w:after="100"/>
    </w:pPr>
  </w:style>
  <w:style w:type="paragraph" w:styleId="TOC2">
    <w:name w:val="toc 2"/>
    <w:basedOn w:val="Normal"/>
    <w:next w:val="Normal"/>
    <w:autoRedefine/>
    <w:uiPriority w:val="39"/>
    <w:unhideWhenUsed/>
    <w:rsid w:val="00C67F71"/>
    <w:pPr>
      <w:spacing w:after="100"/>
      <w:ind w:left="220"/>
    </w:pPr>
  </w:style>
  <w:style w:type="paragraph" w:styleId="TOC3">
    <w:name w:val="toc 3"/>
    <w:basedOn w:val="Normal"/>
    <w:next w:val="Normal"/>
    <w:autoRedefine/>
    <w:uiPriority w:val="39"/>
    <w:unhideWhenUsed/>
    <w:rsid w:val="00C67F71"/>
    <w:pPr>
      <w:spacing w:after="100"/>
      <w:ind w:left="440"/>
    </w:pPr>
  </w:style>
  <w:style w:type="character" w:styleId="Hyperlink">
    <w:name w:val="Hyperlink"/>
    <w:basedOn w:val="DefaultParagraphFont"/>
    <w:uiPriority w:val="99"/>
    <w:unhideWhenUsed/>
    <w:rsid w:val="00C67F71"/>
    <w:rPr>
      <w:color w:val="0563C1" w:themeColor="hyperlink"/>
      <w:u w:val="single"/>
    </w:rPr>
  </w:style>
  <w:style w:type="table" w:styleId="TableGrid">
    <w:name w:val="Table Grid"/>
    <w:basedOn w:val="TableNormal"/>
    <w:uiPriority w:val="39"/>
    <w:rsid w:val="00A5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507FF"/>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CC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63"/>
    <w:rPr>
      <w:rFonts w:ascii="Segoe UI" w:hAnsi="Segoe UI" w:cs="Segoe UI"/>
      <w:sz w:val="18"/>
      <w:szCs w:val="18"/>
    </w:rPr>
  </w:style>
  <w:style w:type="paragraph" w:styleId="FootnoteText">
    <w:name w:val="footnote text"/>
    <w:basedOn w:val="Normal"/>
    <w:link w:val="FootnoteTextChar"/>
    <w:uiPriority w:val="99"/>
    <w:semiHidden/>
    <w:unhideWhenUsed/>
    <w:rsid w:val="005D1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1D4A"/>
    <w:rPr>
      <w:sz w:val="20"/>
      <w:szCs w:val="20"/>
    </w:rPr>
  </w:style>
  <w:style w:type="character" w:styleId="FootnoteReference">
    <w:name w:val="footnote reference"/>
    <w:basedOn w:val="DefaultParagraphFont"/>
    <w:uiPriority w:val="99"/>
    <w:semiHidden/>
    <w:unhideWhenUsed/>
    <w:rsid w:val="005D1D4A"/>
    <w:rPr>
      <w:vertAlign w:val="superscript"/>
    </w:rPr>
  </w:style>
  <w:style w:type="paragraph" w:styleId="Title">
    <w:name w:val="Title"/>
    <w:basedOn w:val="Normal"/>
    <w:next w:val="Normal"/>
    <w:link w:val="TitleChar"/>
    <w:uiPriority w:val="10"/>
    <w:qFormat/>
    <w:rsid w:val="001B1E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E4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014">
      <w:bodyDiv w:val="1"/>
      <w:marLeft w:val="0"/>
      <w:marRight w:val="0"/>
      <w:marTop w:val="0"/>
      <w:marBottom w:val="0"/>
      <w:divBdr>
        <w:top w:val="none" w:sz="0" w:space="0" w:color="auto"/>
        <w:left w:val="none" w:sz="0" w:space="0" w:color="auto"/>
        <w:bottom w:val="none" w:sz="0" w:space="0" w:color="auto"/>
        <w:right w:val="none" w:sz="0" w:space="0" w:color="auto"/>
      </w:divBdr>
    </w:div>
    <w:div w:id="121122797">
      <w:bodyDiv w:val="1"/>
      <w:marLeft w:val="0"/>
      <w:marRight w:val="0"/>
      <w:marTop w:val="0"/>
      <w:marBottom w:val="0"/>
      <w:divBdr>
        <w:top w:val="none" w:sz="0" w:space="0" w:color="auto"/>
        <w:left w:val="none" w:sz="0" w:space="0" w:color="auto"/>
        <w:bottom w:val="none" w:sz="0" w:space="0" w:color="auto"/>
        <w:right w:val="none" w:sz="0" w:space="0" w:color="auto"/>
      </w:divBdr>
    </w:div>
    <w:div w:id="222444680">
      <w:bodyDiv w:val="1"/>
      <w:marLeft w:val="0"/>
      <w:marRight w:val="0"/>
      <w:marTop w:val="0"/>
      <w:marBottom w:val="0"/>
      <w:divBdr>
        <w:top w:val="none" w:sz="0" w:space="0" w:color="auto"/>
        <w:left w:val="none" w:sz="0" w:space="0" w:color="auto"/>
        <w:bottom w:val="none" w:sz="0" w:space="0" w:color="auto"/>
        <w:right w:val="none" w:sz="0" w:space="0" w:color="auto"/>
      </w:divBdr>
    </w:div>
    <w:div w:id="634019891">
      <w:bodyDiv w:val="1"/>
      <w:marLeft w:val="0"/>
      <w:marRight w:val="0"/>
      <w:marTop w:val="0"/>
      <w:marBottom w:val="0"/>
      <w:divBdr>
        <w:top w:val="none" w:sz="0" w:space="0" w:color="auto"/>
        <w:left w:val="none" w:sz="0" w:space="0" w:color="auto"/>
        <w:bottom w:val="none" w:sz="0" w:space="0" w:color="auto"/>
        <w:right w:val="none" w:sz="0" w:space="0" w:color="auto"/>
      </w:divBdr>
    </w:div>
    <w:div w:id="698166051">
      <w:bodyDiv w:val="1"/>
      <w:marLeft w:val="0"/>
      <w:marRight w:val="0"/>
      <w:marTop w:val="0"/>
      <w:marBottom w:val="0"/>
      <w:divBdr>
        <w:top w:val="none" w:sz="0" w:space="0" w:color="auto"/>
        <w:left w:val="none" w:sz="0" w:space="0" w:color="auto"/>
        <w:bottom w:val="none" w:sz="0" w:space="0" w:color="auto"/>
        <w:right w:val="none" w:sz="0" w:space="0" w:color="auto"/>
      </w:divBdr>
    </w:div>
    <w:div w:id="827330303">
      <w:bodyDiv w:val="1"/>
      <w:marLeft w:val="0"/>
      <w:marRight w:val="0"/>
      <w:marTop w:val="0"/>
      <w:marBottom w:val="0"/>
      <w:divBdr>
        <w:top w:val="none" w:sz="0" w:space="0" w:color="auto"/>
        <w:left w:val="none" w:sz="0" w:space="0" w:color="auto"/>
        <w:bottom w:val="none" w:sz="0" w:space="0" w:color="auto"/>
        <w:right w:val="none" w:sz="0" w:space="0" w:color="auto"/>
      </w:divBdr>
    </w:div>
    <w:div w:id="1240407758">
      <w:bodyDiv w:val="1"/>
      <w:marLeft w:val="0"/>
      <w:marRight w:val="0"/>
      <w:marTop w:val="0"/>
      <w:marBottom w:val="0"/>
      <w:divBdr>
        <w:top w:val="none" w:sz="0" w:space="0" w:color="auto"/>
        <w:left w:val="none" w:sz="0" w:space="0" w:color="auto"/>
        <w:bottom w:val="none" w:sz="0" w:space="0" w:color="auto"/>
        <w:right w:val="none" w:sz="0" w:space="0" w:color="auto"/>
      </w:divBdr>
    </w:div>
    <w:div w:id="1318922783">
      <w:bodyDiv w:val="1"/>
      <w:marLeft w:val="0"/>
      <w:marRight w:val="0"/>
      <w:marTop w:val="0"/>
      <w:marBottom w:val="0"/>
      <w:divBdr>
        <w:top w:val="none" w:sz="0" w:space="0" w:color="auto"/>
        <w:left w:val="none" w:sz="0" w:space="0" w:color="auto"/>
        <w:bottom w:val="none" w:sz="0" w:space="0" w:color="auto"/>
        <w:right w:val="none" w:sz="0" w:space="0" w:color="auto"/>
      </w:divBdr>
    </w:div>
    <w:div w:id="1388648457">
      <w:bodyDiv w:val="1"/>
      <w:marLeft w:val="0"/>
      <w:marRight w:val="0"/>
      <w:marTop w:val="0"/>
      <w:marBottom w:val="0"/>
      <w:divBdr>
        <w:top w:val="none" w:sz="0" w:space="0" w:color="auto"/>
        <w:left w:val="none" w:sz="0" w:space="0" w:color="auto"/>
        <w:bottom w:val="none" w:sz="0" w:space="0" w:color="auto"/>
        <w:right w:val="none" w:sz="0" w:space="0" w:color="auto"/>
      </w:divBdr>
    </w:div>
    <w:div w:id="206413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9134F-06AD-489C-8C84-B3D2878C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4857</Words>
  <Characters>27686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Earl (Cefas)</dc:creator>
  <cp:keywords/>
  <dc:description/>
  <cp:lastModifiedBy>Chris Darby (Cefas)</cp:lastModifiedBy>
  <cp:revision>2</cp:revision>
  <cp:lastPrinted>2018-03-08T16:28:00Z</cp:lastPrinted>
  <dcterms:created xsi:type="dcterms:W3CDTF">2019-04-05T09:25:00Z</dcterms:created>
  <dcterms:modified xsi:type="dcterms:W3CDTF">2019-04-05T09:25:00Z</dcterms:modified>
</cp:coreProperties>
</file>