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99EAC" w14:textId="134EE6B8" w:rsidR="00FF0C9B" w:rsidRPr="00757F97" w:rsidRDefault="00FF0C9B" w:rsidP="00573D88">
      <w:pPr>
        <w:pStyle w:val="IntenseQuote"/>
        <w:ind w:left="0" w:right="-1"/>
        <w:jc w:val="center"/>
        <w:rPr>
          <w:rFonts w:ascii="Times New Roman" w:hAnsi="Times New Roman"/>
          <w:i w:val="0"/>
        </w:rPr>
      </w:pPr>
      <w:bookmarkStart w:id="0" w:name="_Hlk102972733"/>
      <w:r w:rsidRPr="00757F97">
        <w:rPr>
          <w:rFonts w:ascii="Times New Roman" w:hAnsi="Times New Roman"/>
          <w:i w:val="0"/>
        </w:rPr>
        <w:t xml:space="preserve">CCAMLR Scientific Scholarship </w:t>
      </w:r>
      <w:r>
        <w:rPr>
          <w:rFonts w:ascii="Times New Roman" w:hAnsi="Times New Roman"/>
          <w:i w:val="0"/>
        </w:rPr>
        <w:t xml:space="preserve">Scheme </w:t>
      </w:r>
      <w:r w:rsidRPr="00757F97">
        <w:rPr>
          <w:rFonts w:ascii="Times New Roman" w:hAnsi="Times New Roman"/>
          <w:i w:val="0"/>
        </w:rPr>
        <w:t>Application</w:t>
      </w:r>
    </w:p>
    <w:p w14:paraId="42B91C6D" w14:textId="1CABCCCD" w:rsidR="00FF0C9B" w:rsidRPr="000F4EF5" w:rsidRDefault="00FF0C9B" w:rsidP="00FF0C9B">
      <w:pPr>
        <w:jc w:val="both"/>
        <w:rPr>
          <w:rFonts w:ascii="Times New Roman" w:hAnsi="Times New Roman"/>
        </w:rPr>
      </w:pPr>
      <w:r w:rsidRPr="000F4EF5">
        <w:rPr>
          <w:rFonts w:ascii="Times New Roman" w:hAnsi="Times New Roman"/>
        </w:rPr>
        <w:t xml:space="preserve">The objective of the </w:t>
      </w:r>
      <w:r w:rsidR="00573D88">
        <w:rPr>
          <w:rFonts w:ascii="Times New Roman" w:hAnsi="Times New Roman"/>
        </w:rPr>
        <w:t xml:space="preserve">CCAMLR Scientific </w:t>
      </w:r>
      <w:r w:rsidRPr="000F4EF5">
        <w:rPr>
          <w:rFonts w:ascii="Times New Roman" w:hAnsi="Times New Roman"/>
        </w:rPr>
        <w:t>Scholarship Scheme is to contribute to capacity building within the CCAMLR scientific community to help generate and sustain a sound basis of scientific expertise able to support the requirements of CCAMLR in the long term.</w:t>
      </w:r>
    </w:p>
    <w:p w14:paraId="64B55953" w14:textId="77777777" w:rsidR="00E0723C" w:rsidRDefault="00FF0C9B" w:rsidP="00FF0C9B">
      <w:pPr>
        <w:jc w:val="both"/>
        <w:rPr>
          <w:rFonts w:ascii="Times New Roman" w:hAnsi="Times New Roman"/>
        </w:rPr>
      </w:pPr>
      <w:r w:rsidRPr="000F4EF5">
        <w:rPr>
          <w:rFonts w:ascii="Times New Roman" w:hAnsi="Times New Roman"/>
        </w:rPr>
        <w:t>Scholarships of up to A$30</w:t>
      </w:r>
      <w:r>
        <w:rPr>
          <w:rFonts w:ascii="Times New Roman" w:hAnsi="Times New Roman"/>
        </w:rPr>
        <w:t> </w:t>
      </w:r>
      <w:r w:rsidRPr="000F4EF5">
        <w:rPr>
          <w:rFonts w:ascii="Times New Roman" w:hAnsi="Times New Roman"/>
        </w:rPr>
        <w:t xml:space="preserve">000 are available to facilitate participation in CCAMLR Scientific Committee workshops or working group meetings, relevant preparatory meetings, and exceptionally, meetings of the Scientific Committee, over a period of two years. </w:t>
      </w:r>
    </w:p>
    <w:p w14:paraId="136C8420" w14:textId="77777777" w:rsidR="00E0723C" w:rsidRDefault="00FF0C9B" w:rsidP="00FF0C9B">
      <w:pPr>
        <w:jc w:val="both"/>
        <w:rPr>
          <w:rFonts w:ascii="Times New Roman" w:hAnsi="Times New Roman"/>
        </w:rPr>
      </w:pPr>
      <w:r w:rsidRPr="000F4EF5">
        <w:rPr>
          <w:rFonts w:ascii="Times New Roman" w:hAnsi="Times New Roman"/>
        </w:rPr>
        <w:t>Scholarships are open to scientists from all CCAMLR Members. Preference will be given to early career scientists who have not previously, or routinely, participated in CCAMLR working groups and are actively seeking to contribute to important areas of science for CCAMLR.</w:t>
      </w:r>
      <w:r>
        <w:rPr>
          <w:rFonts w:ascii="Times New Roman" w:hAnsi="Times New Roman"/>
        </w:rPr>
        <w:t xml:space="preserve"> </w:t>
      </w:r>
    </w:p>
    <w:p w14:paraId="528469AC" w14:textId="1D2AD9D6" w:rsidR="00FF0C9B" w:rsidRPr="00757F97" w:rsidRDefault="00FF0C9B" w:rsidP="00E0723C">
      <w:pPr>
        <w:jc w:val="center"/>
        <w:rPr>
          <w:rFonts w:ascii="Times New Roman" w:hAnsi="Times New Roman"/>
        </w:rPr>
      </w:pPr>
      <w:r w:rsidRPr="00757F97">
        <w:rPr>
          <w:rFonts w:ascii="Times New Roman" w:hAnsi="Times New Roman"/>
        </w:rPr>
        <w:t>Please complete all sections of the application.</w:t>
      </w:r>
    </w:p>
    <w:p w14:paraId="3CD6D0CA" w14:textId="77777777" w:rsidR="00FF0C9B" w:rsidRPr="00757F97" w:rsidRDefault="00FF0C9B" w:rsidP="00FF0C9B">
      <w:pPr>
        <w:shd w:val="clear" w:color="auto" w:fill="EEECE1"/>
        <w:rPr>
          <w:rStyle w:val="IntenseReference"/>
          <w:rFonts w:ascii="Times New Roman" w:hAnsi="Times New Roman"/>
          <w:shd w:val="clear" w:color="auto" w:fill="EEECE1"/>
        </w:rPr>
      </w:pPr>
      <w:r w:rsidRPr="00757F97">
        <w:rPr>
          <w:rStyle w:val="IntenseReference"/>
          <w:rFonts w:ascii="Times New Roman" w:hAnsi="Times New Roman"/>
          <w:shd w:val="clear" w:color="auto" w:fill="EEECE1"/>
        </w:rPr>
        <w:t>Part 1 –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0"/>
        <w:gridCol w:w="3051"/>
        <w:gridCol w:w="2739"/>
      </w:tblGrid>
      <w:tr w:rsidR="00FF0C9B" w:rsidRPr="00757F97" w14:paraId="5FA19387" w14:textId="77777777" w:rsidTr="00803583">
        <w:tc>
          <w:tcPr>
            <w:tcW w:w="3130" w:type="dxa"/>
          </w:tcPr>
          <w:p w14:paraId="18149F0A" w14:textId="77777777" w:rsidR="00FF0C9B" w:rsidRPr="00757F97" w:rsidRDefault="00FF0C9B" w:rsidP="00803583">
            <w:pPr>
              <w:spacing w:after="0" w:line="240" w:lineRule="auto"/>
              <w:rPr>
                <w:rFonts w:ascii="Times New Roman" w:hAnsi="Times New Roman"/>
              </w:rPr>
            </w:pPr>
            <w:r w:rsidRPr="00757F97">
              <w:rPr>
                <w:rFonts w:ascii="Times New Roman" w:hAnsi="Times New Roman"/>
              </w:rPr>
              <w:t xml:space="preserve">Family name:  </w:t>
            </w:r>
          </w:p>
          <w:p w14:paraId="6A260B50" w14:textId="77777777" w:rsidR="00FF0C9B" w:rsidRPr="00757F97" w:rsidRDefault="00FF0C9B" w:rsidP="00803583">
            <w:pPr>
              <w:spacing w:after="0" w:line="240" w:lineRule="auto"/>
              <w:rPr>
                <w:rFonts w:ascii="Times New Roman" w:hAnsi="Times New Roman"/>
              </w:rPr>
            </w:pPr>
          </w:p>
        </w:tc>
        <w:tc>
          <w:tcPr>
            <w:tcW w:w="3051" w:type="dxa"/>
          </w:tcPr>
          <w:p w14:paraId="508CDD3E" w14:textId="77777777" w:rsidR="00FF0C9B" w:rsidRPr="00757F97" w:rsidRDefault="00FF0C9B" w:rsidP="00803583">
            <w:pPr>
              <w:spacing w:after="0" w:line="240" w:lineRule="auto"/>
              <w:rPr>
                <w:rFonts w:ascii="Times New Roman" w:hAnsi="Times New Roman"/>
              </w:rPr>
            </w:pPr>
            <w:r w:rsidRPr="00757F97">
              <w:rPr>
                <w:rFonts w:ascii="Times New Roman" w:hAnsi="Times New Roman"/>
              </w:rPr>
              <w:t>Given name:</w:t>
            </w:r>
          </w:p>
        </w:tc>
        <w:tc>
          <w:tcPr>
            <w:tcW w:w="2739" w:type="dxa"/>
          </w:tcPr>
          <w:p w14:paraId="471083EA" w14:textId="77777777" w:rsidR="00FF0C9B" w:rsidRPr="00757F97" w:rsidRDefault="00FF0C9B" w:rsidP="00803583">
            <w:pPr>
              <w:spacing w:after="0" w:line="240" w:lineRule="auto"/>
              <w:rPr>
                <w:rFonts w:ascii="Times New Roman" w:hAnsi="Times New Roman"/>
              </w:rPr>
            </w:pPr>
            <w:r w:rsidRPr="00757F97">
              <w:rPr>
                <w:rFonts w:ascii="Times New Roman" w:hAnsi="Times New Roman"/>
              </w:rPr>
              <w:t>Title:</w:t>
            </w:r>
          </w:p>
        </w:tc>
      </w:tr>
      <w:tr w:rsidR="00FF0C9B" w:rsidRPr="00757F97" w14:paraId="4A542AF1" w14:textId="77777777" w:rsidTr="00803583">
        <w:tc>
          <w:tcPr>
            <w:tcW w:w="6181" w:type="dxa"/>
            <w:gridSpan w:val="2"/>
          </w:tcPr>
          <w:p w14:paraId="54A594FB" w14:textId="77777777" w:rsidR="00FF0C9B" w:rsidRPr="00757F97" w:rsidRDefault="00FF0C9B" w:rsidP="00803583">
            <w:pPr>
              <w:spacing w:after="0" w:line="240" w:lineRule="auto"/>
              <w:rPr>
                <w:rFonts w:ascii="Times New Roman" w:hAnsi="Times New Roman"/>
              </w:rPr>
            </w:pPr>
            <w:r>
              <w:rPr>
                <w:rFonts w:ascii="Times New Roman" w:hAnsi="Times New Roman"/>
              </w:rPr>
              <w:t>Institution</w:t>
            </w:r>
            <w:r w:rsidRPr="00757F97">
              <w:rPr>
                <w:rFonts w:ascii="Times New Roman" w:hAnsi="Times New Roman"/>
              </w:rPr>
              <w:t>:</w:t>
            </w:r>
          </w:p>
          <w:p w14:paraId="51ECC87A" w14:textId="77777777" w:rsidR="00FF0C9B" w:rsidRDefault="00FF0C9B" w:rsidP="00803583">
            <w:pPr>
              <w:spacing w:after="0" w:line="240" w:lineRule="auto"/>
              <w:rPr>
                <w:rFonts w:ascii="Times New Roman" w:hAnsi="Times New Roman"/>
              </w:rPr>
            </w:pPr>
          </w:p>
          <w:p w14:paraId="6F515372" w14:textId="77777777" w:rsidR="00A57B01" w:rsidRPr="00757F97" w:rsidRDefault="00A57B01" w:rsidP="00803583">
            <w:pPr>
              <w:spacing w:after="0" w:line="240" w:lineRule="auto"/>
              <w:rPr>
                <w:rFonts w:ascii="Times New Roman" w:hAnsi="Times New Roman"/>
              </w:rPr>
            </w:pPr>
          </w:p>
        </w:tc>
        <w:tc>
          <w:tcPr>
            <w:tcW w:w="2739" w:type="dxa"/>
          </w:tcPr>
          <w:p w14:paraId="1DFB3CB2" w14:textId="77777777" w:rsidR="00FF0C9B" w:rsidRPr="00757F97" w:rsidRDefault="00FF0C9B" w:rsidP="00803583">
            <w:pPr>
              <w:spacing w:after="0" w:line="240" w:lineRule="auto"/>
              <w:rPr>
                <w:rFonts w:ascii="Times New Roman" w:hAnsi="Times New Roman"/>
              </w:rPr>
            </w:pPr>
            <w:r w:rsidRPr="00757F97">
              <w:rPr>
                <w:rFonts w:ascii="Times New Roman" w:hAnsi="Times New Roman"/>
              </w:rPr>
              <w:t>Date of birth</w:t>
            </w:r>
            <w:r>
              <w:rPr>
                <w:rFonts w:ascii="Times New Roman" w:hAnsi="Times New Roman"/>
              </w:rPr>
              <w:t>:</w:t>
            </w:r>
          </w:p>
        </w:tc>
      </w:tr>
      <w:tr w:rsidR="00FF0C9B" w:rsidRPr="00757F97" w14:paraId="6935350F" w14:textId="77777777" w:rsidTr="00803583">
        <w:tc>
          <w:tcPr>
            <w:tcW w:w="8920" w:type="dxa"/>
            <w:gridSpan w:val="3"/>
          </w:tcPr>
          <w:p w14:paraId="1A0034D2" w14:textId="77777777" w:rsidR="00FF0C9B" w:rsidRDefault="00FF0C9B" w:rsidP="00803583">
            <w:pPr>
              <w:spacing w:after="0" w:line="240" w:lineRule="auto"/>
              <w:rPr>
                <w:rFonts w:ascii="Times New Roman" w:hAnsi="Times New Roman"/>
              </w:rPr>
            </w:pPr>
            <w:r w:rsidRPr="00757F97">
              <w:rPr>
                <w:rFonts w:ascii="Times New Roman" w:hAnsi="Times New Roman"/>
              </w:rPr>
              <w:t>CCAMLR Member</w:t>
            </w:r>
            <w:r>
              <w:rPr>
                <w:rFonts w:ascii="Times New Roman" w:hAnsi="Times New Roman"/>
              </w:rPr>
              <w:t xml:space="preserve"> affiliation</w:t>
            </w:r>
            <w:r w:rsidRPr="00757F97">
              <w:rPr>
                <w:rFonts w:ascii="Times New Roman" w:hAnsi="Times New Roman"/>
              </w:rPr>
              <w:t>:</w:t>
            </w:r>
          </w:p>
          <w:p w14:paraId="14F72AE4" w14:textId="77777777" w:rsidR="00FF0C9B" w:rsidRPr="00757F97" w:rsidRDefault="00FF0C9B" w:rsidP="00803583">
            <w:pPr>
              <w:spacing w:after="0" w:line="240" w:lineRule="auto"/>
              <w:rPr>
                <w:rFonts w:ascii="Times New Roman" w:hAnsi="Times New Roman"/>
              </w:rPr>
            </w:pPr>
          </w:p>
        </w:tc>
      </w:tr>
      <w:tr w:rsidR="00FF0C9B" w:rsidRPr="00757F97" w14:paraId="3A3C7AA6" w14:textId="77777777" w:rsidTr="00803583">
        <w:tc>
          <w:tcPr>
            <w:tcW w:w="8920" w:type="dxa"/>
            <w:gridSpan w:val="3"/>
          </w:tcPr>
          <w:p w14:paraId="39415E2F" w14:textId="77777777" w:rsidR="00FF0C9B" w:rsidRPr="00757F97" w:rsidRDefault="00FF0C9B" w:rsidP="00803583">
            <w:pPr>
              <w:spacing w:after="0" w:line="240" w:lineRule="auto"/>
              <w:rPr>
                <w:rFonts w:ascii="Times New Roman" w:hAnsi="Times New Roman"/>
              </w:rPr>
            </w:pPr>
            <w:r w:rsidRPr="00757F97">
              <w:rPr>
                <w:rFonts w:ascii="Times New Roman" w:hAnsi="Times New Roman"/>
              </w:rPr>
              <w:t>Permanent address:</w:t>
            </w:r>
          </w:p>
          <w:p w14:paraId="1BC713D5" w14:textId="77777777" w:rsidR="00FF0C9B" w:rsidRPr="00757F97" w:rsidRDefault="00FF0C9B" w:rsidP="00803583">
            <w:pPr>
              <w:spacing w:after="0" w:line="240" w:lineRule="auto"/>
              <w:rPr>
                <w:rFonts w:ascii="Times New Roman" w:hAnsi="Times New Roman"/>
              </w:rPr>
            </w:pPr>
          </w:p>
          <w:p w14:paraId="3F50954A" w14:textId="77777777" w:rsidR="00FF0C9B" w:rsidRDefault="00FF0C9B" w:rsidP="00803583">
            <w:pPr>
              <w:spacing w:after="0" w:line="240" w:lineRule="auto"/>
              <w:rPr>
                <w:rFonts w:ascii="Times New Roman" w:hAnsi="Times New Roman"/>
              </w:rPr>
            </w:pPr>
          </w:p>
          <w:p w14:paraId="117C1998" w14:textId="77777777" w:rsidR="00FF0C9B" w:rsidRPr="00757F97" w:rsidRDefault="00FF0C9B" w:rsidP="00803583">
            <w:pPr>
              <w:spacing w:after="0" w:line="240" w:lineRule="auto"/>
              <w:rPr>
                <w:rFonts w:ascii="Times New Roman" w:hAnsi="Times New Roman"/>
              </w:rPr>
            </w:pPr>
          </w:p>
          <w:p w14:paraId="60EE8A4C" w14:textId="77777777" w:rsidR="00FF0C9B" w:rsidRPr="00757F97" w:rsidRDefault="00FF0C9B" w:rsidP="00803583">
            <w:pPr>
              <w:spacing w:after="0" w:line="240" w:lineRule="auto"/>
              <w:rPr>
                <w:rFonts w:ascii="Times New Roman" w:hAnsi="Times New Roman"/>
              </w:rPr>
            </w:pPr>
          </w:p>
        </w:tc>
      </w:tr>
      <w:tr w:rsidR="00FF0C9B" w:rsidRPr="00757F97" w14:paraId="4BF6E39B" w14:textId="77777777" w:rsidTr="00803583">
        <w:tc>
          <w:tcPr>
            <w:tcW w:w="6181" w:type="dxa"/>
            <w:gridSpan w:val="2"/>
          </w:tcPr>
          <w:p w14:paraId="3D3A0181" w14:textId="77777777" w:rsidR="00FF0C9B" w:rsidRPr="00757F97" w:rsidRDefault="00FF0C9B" w:rsidP="00803583">
            <w:pPr>
              <w:spacing w:after="0" w:line="240" w:lineRule="auto"/>
              <w:rPr>
                <w:rFonts w:ascii="Times New Roman" w:hAnsi="Times New Roman"/>
              </w:rPr>
            </w:pPr>
            <w:r w:rsidRPr="00757F97">
              <w:rPr>
                <w:rFonts w:ascii="Times New Roman" w:hAnsi="Times New Roman"/>
              </w:rPr>
              <w:t>Email address:</w:t>
            </w:r>
          </w:p>
          <w:p w14:paraId="75588B79" w14:textId="77777777" w:rsidR="00FF0C9B" w:rsidRPr="00757F97" w:rsidRDefault="00FF0C9B" w:rsidP="00803583">
            <w:pPr>
              <w:spacing w:after="0" w:line="240" w:lineRule="auto"/>
              <w:rPr>
                <w:rFonts w:ascii="Times New Roman" w:hAnsi="Times New Roman"/>
              </w:rPr>
            </w:pPr>
          </w:p>
        </w:tc>
        <w:tc>
          <w:tcPr>
            <w:tcW w:w="2739" w:type="dxa"/>
          </w:tcPr>
          <w:p w14:paraId="60EBAA73" w14:textId="77777777" w:rsidR="00FF0C9B" w:rsidRPr="00757F97" w:rsidRDefault="00FF0C9B" w:rsidP="00803583">
            <w:pPr>
              <w:spacing w:after="0" w:line="240" w:lineRule="auto"/>
              <w:rPr>
                <w:rFonts w:ascii="Times New Roman" w:hAnsi="Times New Roman"/>
              </w:rPr>
            </w:pPr>
            <w:r w:rsidRPr="00757F97">
              <w:rPr>
                <w:rFonts w:ascii="Times New Roman" w:hAnsi="Times New Roman"/>
              </w:rPr>
              <w:t>Phone:</w:t>
            </w:r>
          </w:p>
        </w:tc>
      </w:tr>
    </w:tbl>
    <w:p w14:paraId="59868560" w14:textId="77777777" w:rsidR="00FF0C9B" w:rsidRPr="00757F97" w:rsidRDefault="00FF0C9B" w:rsidP="00FF0C9B">
      <w:pPr>
        <w:spacing w:line="240" w:lineRule="auto"/>
        <w:rPr>
          <w:rFonts w:ascii="Times New Roman" w:hAnsi="Times New Roman"/>
        </w:rPr>
      </w:pPr>
    </w:p>
    <w:p w14:paraId="18B7AC70" w14:textId="77777777" w:rsidR="00FF0C9B" w:rsidRPr="00757F97" w:rsidRDefault="00FF0C9B" w:rsidP="00FF0C9B">
      <w:pPr>
        <w:keepNext/>
        <w:shd w:val="clear" w:color="auto" w:fill="EEECE1"/>
        <w:rPr>
          <w:rStyle w:val="IntenseReference"/>
          <w:rFonts w:ascii="Times New Roman" w:hAnsi="Times New Roman"/>
        </w:rPr>
      </w:pPr>
      <w:r w:rsidRPr="00757F97">
        <w:rPr>
          <w:rStyle w:val="IntenseReference"/>
          <w:rFonts w:ascii="Times New Roman" w:hAnsi="Times New Roman"/>
        </w:rPr>
        <w:t>Part 2 – Academic background</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1573"/>
        <w:gridCol w:w="4097"/>
      </w:tblGrid>
      <w:tr w:rsidR="00FF0C9B" w:rsidRPr="00757F97" w14:paraId="002C8F65" w14:textId="77777777" w:rsidTr="00803583">
        <w:tc>
          <w:tcPr>
            <w:tcW w:w="3256" w:type="dxa"/>
          </w:tcPr>
          <w:p w14:paraId="595F0221" w14:textId="77777777" w:rsidR="00FF0C9B" w:rsidRPr="00757F97" w:rsidRDefault="00FF0C9B" w:rsidP="00803583">
            <w:pPr>
              <w:spacing w:before="60" w:after="60"/>
              <w:jc w:val="center"/>
              <w:rPr>
                <w:rFonts w:ascii="Times New Roman" w:hAnsi="Times New Roman"/>
              </w:rPr>
            </w:pPr>
            <w:r w:rsidRPr="00757F97">
              <w:rPr>
                <w:rFonts w:ascii="Times New Roman" w:hAnsi="Times New Roman"/>
              </w:rPr>
              <w:t>Institution</w:t>
            </w:r>
          </w:p>
        </w:tc>
        <w:tc>
          <w:tcPr>
            <w:tcW w:w="1573" w:type="dxa"/>
          </w:tcPr>
          <w:p w14:paraId="2CE183BB" w14:textId="77777777" w:rsidR="00FF0C9B" w:rsidRPr="00757F97" w:rsidRDefault="00FF0C9B" w:rsidP="00803583">
            <w:pPr>
              <w:spacing w:before="60" w:after="60"/>
              <w:jc w:val="center"/>
              <w:rPr>
                <w:rFonts w:ascii="Times New Roman" w:hAnsi="Times New Roman"/>
              </w:rPr>
            </w:pPr>
            <w:r w:rsidRPr="00757F97">
              <w:rPr>
                <w:rFonts w:ascii="Times New Roman" w:hAnsi="Times New Roman"/>
              </w:rPr>
              <w:t>Qualification</w:t>
            </w:r>
          </w:p>
        </w:tc>
        <w:tc>
          <w:tcPr>
            <w:tcW w:w="4097" w:type="dxa"/>
          </w:tcPr>
          <w:p w14:paraId="62876B4F" w14:textId="77777777" w:rsidR="00FF0C9B" w:rsidRPr="00757F97" w:rsidRDefault="00FF0C9B" w:rsidP="00803583">
            <w:pPr>
              <w:spacing w:before="60" w:after="60"/>
              <w:jc w:val="center"/>
              <w:rPr>
                <w:rFonts w:ascii="Times New Roman" w:hAnsi="Times New Roman"/>
              </w:rPr>
            </w:pPr>
            <w:r w:rsidRPr="00757F97">
              <w:rPr>
                <w:rFonts w:ascii="Times New Roman" w:hAnsi="Times New Roman"/>
              </w:rPr>
              <w:t>Title and Date of Completion</w:t>
            </w:r>
          </w:p>
        </w:tc>
      </w:tr>
      <w:tr w:rsidR="00FF0C9B" w:rsidRPr="00757F97" w14:paraId="4D9C3CCB" w14:textId="77777777" w:rsidTr="00803583">
        <w:tc>
          <w:tcPr>
            <w:tcW w:w="3256" w:type="dxa"/>
          </w:tcPr>
          <w:p w14:paraId="4885B310" w14:textId="77777777" w:rsidR="00FF0C9B" w:rsidRPr="00757F97" w:rsidRDefault="00FF0C9B" w:rsidP="00803583">
            <w:pPr>
              <w:rPr>
                <w:rFonts w:ascii="Times New Roman" w:hAnsi="Times New Roman"/>
              </w:rPr>
            </w:pPr>
          </w:p>
        </w:tc>
        <w:tc>
          <w:tcPr>
            <w:tcW w:w="1573" w:type="dxa"/>
          </w:tcPr>
          <w:p w14:paraId="4C334E72" w14:textId="77777777" w:rsidR="00FF0C9B" w:rsidRPr="00757F97" w:rsidRDefault="00FF0C9B" w:rsidP="00803583">
            <w:pPr>
              <w:rPr>
                <w:rFonts w:ascii="Times New Roman" w:hAnsi="Times New Roman"/>
              </w:rPr>
            </w:pPr>
          </w:p>
        </w:tc>
        <w:tc>
          <w:tcPr>
            <w:tcW w:w="4097" w:type="dxa"/>
          </w:tcPr>
          <w:p w14:paraId="67554746" w14:textId="77777777" w:rsidR="00FF0C9B" w:rsidRPr="00757F97" w:rsidRDefault="00FF0C9B" w:rsidP="00803583">
            <w:pPr>
              <w:rPr>
                <w:rFonts w:ascii="Times New Roman" w:hAnsi="Times New Roman"/>
              </w:rPr>
            </w:pPr>
          </w:p>
        </w:tc>
      </w:tr>
      <w:tr w:rsidR="00FF0C9B" w:rsidRPr="00757F97" w14:paraId="5C22BC99" w14:textId="77777777" w:rsidTr="00803583">
        <w:tc>
          <w:tcPr>
            <w:tcW w:w="3256" w:type="dxa"/>
          </w:tcPr>
          <w:p w14:paraId="7DD514F4" w14:textId="77777777" w:rsidR="00FF0C9B" w:rsidRPr="00757F97" w:rsidRDefault="00FF0C9B" w:rsidP="00803583">
            <w:pPr>
              <w:rPr>
                <w:rFonts w:ascii="Times New Roman" w:hAnsi="Times New Roman"/>
              </w:rPr>
            </w:pPr>
          </w:p>
        </w:tc>
        <w:tc>
          <w:tcPr>
            <w:tcW w:w="1573" w:type="dxa"/>
          </w:tcPr>
          <w:p w14:paraId="7291D357" w14:textId="77777777" w:rsidR="00FF0C9B" w:rsidRPr="00757F97" w:rsidRDefault="00FF0C9B" w:rsidP="00803583">
            <w:pPr>
              <w:rPr>
                <w:rFonts w:ascii="Times New Roman" w:hAnsi="Times New Roman"/>
              </w:rPr>
            </w:pPr>
          </w:p>
        </w:tc>
        <w:tc>
          <w:tcPr>
            <w:tcW w:w="4097" w:type="dxa"/>
          </w:tcPr>
          <w:p w14:paraId="5F65B6CD" w14:textId="77777777" w:rsidR="00FF0C9B" w:rsidRPr="00757F97" w:rsidRDefault="00FF0C9B" w:rsidP="00803583">
            <w:pPr>
              <w:rPr>
                <w:rFonts w:ascii="Times New Roman" w:hAnsi="Times New Roman"/>
              </w:rPr>
            </w:pPr>
          </w:p>
        </w:tc>
      </w:tr>
      <w:tr w:rsidR="00FF0C9B" w:rsidRPr="00757F97" w14:paraId="3EA06887" w14:textId="77777777" w:rsidTr="00803583">
        <w:tc>
          <w:tcPr>
            <w:tcW w:w="3256" w:type="dxa"/>
          </w:tcPr>
          <w:p w14:paraId="3BAA2987" w14:textId="77777777" w:rsidR="00FF0C9B" w:rsidRPr="00757F97" w:rsidRDefault="00FF0C9B" w:rsidP="00803583">
            <w:pPr>
              <w:rPr>
                <w:rFonts w:ascii="Times New Roman" w:hAnsi="Times New Roman"/>
              </w:rPr>
            </w:pPr>
          </w:p>
        </w:tc>
        <w:tc>
          <w:tcPr>
            <w:tcW w:w="1573" w:type="dxa"/>
          </w:tcPr>
          <w:p w14:paraId="0A07E1C2" w14:textId="77777777" w:rsidR="00FF0C9B" w:rsidRPr="00757F97" w:rsidRDefault="00FF0C9B" w:rsidP="00803583">
            <w:pPr>
              <w:rPr>
                <w:rFonts w:ascii="Times New Roman" w:hAnsi="Times New Roman"/>
              </w:rPr>
            </w:pPr>
          </w:p>
        </w:tc>
        <w:tc>
          <w:tcPr>
            <w:tcW w:w="4097" w:type="dxa"/>
          </w:tcPr>
          <w:p w14:paraId="6B6C8E6A" w14:textId="77777777" w:rsidR="00FF0C9B" w:rsidRPr="00757F97" w:rsidRDefault="00FF0C9B" w:rsidP="00803583">
            <w:pPr>
              <w:rPr>
                <w:rFonts w:ascii="Times New Roman" w:hAnsi="Times New Roman"/>
              </w:rPr>
            </w:pPr>
          </w:p>
        </w:tc>
      </w:tr>
    </w:tbl>
    <w:p w14:paraId="2AD6CBCD" w14:textId="77777777" w:rsidR="00FF0C9B" w:rsidRDefault="00FF0C9B" w:rsidP="00FF0C9B">
      <w:pPr>
        <w:spacing w:line="240" w:lineRule="auto"/>
        <w:rPr>
          <w:rStyle w:val="IntenseReference"/>
          <w:rFonts w:ascii="Times New Roman" w:hAnsi="Times New Roman"/>
          <w:smallCaps w:val="0"/>
        </w:rPr>
      </w:pPr>
    </w:p>
    <w:p w14:paraId="0D553943" w14:textId="77777777" w:rsidR="00FF0C9B" w:rsidRPr="00757F97" w:rsidRDefault="00FF0C9B" w:rsidP="00FF0C9B">
      <w:pPr>
        <w:keepNext/>
        <w:shd w:val="clear" w:color="auto" w:fill="EEECE1"/>
        <w:rPr>
          <w:rStyle w:val="IntenseReference"/>
          <w:rFonts w:ascii="Times New Roman" w:hAnsi="Times New Roman"/>
          <w:shd w:val="clear" w:color="auto" w:fill="EEECE1"/>
        </w:rPr>
      </w:pPr>
      <w:r w:rsidRPr="00757F97">
        <w:rPr>
          <w:rStyle w:val="IntenseReference"/>
          <w:rFonts w:ascii="Times New Roman" w:hAnsi="Times New Roman"/>
          <w:shd w:val="clear" w:color="auto" w:fill="EEECE1"/>
        </w:rPr>
        <w:t xml:space="preserve">Part 3 –Proposed area of research </w:t>
      </w:r>
    </w:p>
    <w:p w14:paraId="19828540" w14:textId="77777777" w:rsidR="00FF0C9B" w:rsidRPr="00757F97" w:rsidRDefault="00FF0C9B" w:rsidP="00FF0C9B">
      <w:pPr>
        <w:pStyle w:val="bulletparagraph"/>
        <w:ind w:left="0" w:firstLine="0"/>
        <w:jc w:val="both"/>
        <w:rPr>
          <w:rFonts w:ascii="Times New Roman" w:hAnsi="Times New Roman"/>
        </w:rPr>
      </w:pPr>
      <w:r w:rsidRPr="00757F97">
        <w:rPr>
          <w:rFonts w:ascii="Times New Roman" w:hAnsi="Times New Roman"/>
        </w:rPr>
        <w:t xml:space="preserve">Provide a description of the scientific contribution that will be made during the period of the scholarship. This should include the </w:t>
      </w:r>
      <w:r>
        <w:rPr>
          <w:rFonts w:ascii="Times New Roman" w:hAnsi="Times New Roman"/>
        </w:rPr>
        <w:t xml:space="preserve">specific </w:t>
      </w:r>
      <w:r w:rsidRPr="00757F97">
        <w:rPr>
          <w:rFonts w:ascii="Times New Roman" w:hAnsi="Times New Roman"/>
        </w:rPr>
        <w:t>objectives of the work to be undertaken, how this relates to a current priority area(s) of the Scientific Committee</w:t>
      </w:r>
      <w:r>
        <w:rPr>
          <w:rFonts w:ascii="Times New Roman" w:hAnsi="Times New Roman"/>
        </w:rPr>
        <w:t>, when it will be completed,</w:t>
      </w:r>
      <w:r w:rsidRPr="00757F97">
        <w:rPr>
          <w:rFonts w:ascii="Times New Roman" w:hAnsi="Times New Roman"/>
        </w:rPr>
        <w:t xml:space="preserve"> and provide sufficient detail to determine exactly what will be required to achieve your stated objectives.</w:t>
      </w:r>
      <w:r>
        <w:rPr>
          <w:rFonts w:ascii="Times New Roman" w:hAnsi="Times New Roman"/>
        </w:rPr>
        <w:t xml:space="preserve"> At least one paper resulting from this work should be submitted to the appropriate CCAMLR working group during the two-year period.</w:t>
      </w:r>
    </w:p>
    <w:tbl>
      <w:tblPr>
        <w:tblStyle w:val="TableGrid"/>
        <w:tblW w:w="0" w:type="auto"/>
        <w:tblInd w:w="-5" w:type="dxa"/>
        <w:tblLook w:val="04A0" w:firstRow="1" w:lastRow="0" w:firstColumn="1" w:lastColumn="0" w:noHBand="0" w:noVBand="1"/>
      </w:tblPr>
      <w:tblGrid>
        <w:gridCol w:w="8920"/>
      </w:tblGrid>
      <w:tr w:rsidR="00FF0C9B" w14:paraId="629DC113" w14:textId="77777777" w:rsidTr="00803583">
        <w:tc>
          <w:tcPr>
            <w:tcW w:w="8920" w:type="dxa"/>
          </w:tcPr>
          <w:p w14:paraId="3F3EADC9" w14:textId="77777777" w:rsidR="00FF0C9B" w:rsidRDefault="00FF0C9B" w:rsidP="00803583">
            <w:pPr>
              <w:pStyle w:val="bulletparagraph"/>
              <w:ind w:left="0" w:hanging="117"/>
              <w:rPr>
                <w:rFonts w:ascii="Times New Roman" w:hAnsi="Times New Roman"/>
              </w:rPr>
            </w:pPr>
            <w:r w:rsidRPr="00653813">
              <w:rPr>
                <w:rFonts w:ascii="Times New Roman" w:hAnsi="Times New Roman"/>
                <w:color w:val="808080" w:themeColor="background1" w:themeShade="80"/>
              </w:rPr>
              <w:t xml:space="preserve">Insert text here, expand box to suit. </w:t>
            </w:r>
            <w:proofErr w:type="gramStart"/>
            <w:r w:rsidRPr="00653813">
              <w:rPr>
                <w:rFonts w:ascii="Times New Roman" w:hAnsi="Times New Roman"/>
                <w:color w:val="808080" w:themeColor="background1" w:themeShade="80"/>
              </w:rPr>
              <w:t>500 word</w:t>
            </w:r>
            <w:proofErr w:type="gramEnd"/>
            <w:r w:rsidRPr="00653813">
              <w:rPr>
                <w:rFonts w:ascii="Times New Roman" w:hAnsi="Times New Roman"/>
                <w:color w:val="808080" w:themeColor="background1" w:themeShade="80"/>
              </w:rPr>
              <w:t xml:space="preserve"> limit </w:t>
            </w:r>
          </w:p>
        </w:tc>
      </w:tr>
    </w:tbl>
    <w:p w14:paraId="5904D390" w14:textId="77777777" w:rsidR="00FF0C9B" w:rsidRPr="00757F97" w:rsidRDefault="00FF0C9B" w:rsidP="00FF0C9B">
      <w:pPr>
        <w:pStyle w:val="bulletparagraph"/>
        <w:spacing w:line="240" w:lineRule="auto"/>
        <w:ind w:left="-142" w:firstLine="0"/>
        <w:rPr>
          <w:rFonts w:ascii="Times New Roman" w:hAnsi="Times New Roman"/>
        </w:rPr>
      </w:pPr>
    </w:p>
    <w:p w14:paraId="2935171A" w14:textId="77777777" w:rsidR="00FF0C9B" w:rsidRPr="00757F97" w:rsidRDefault="00FF0C9B" w:rsidP="00FF0C9B">
      <w:pPr>
        <w:pStyle w:val="NoSpacing"/>
        <w:keepNext/>
        <w:shd w:val="clear" w:color="auto" w:fill="EEECE1"/>
        <w:spacing w:after="240" w:line="360" w:lineRule="auto"/>
        <w:rPr>
          <w:rStyle w:val="IntenseReference"/>
          <w:rFonts w:ascii="Times New Roman" w:hAnsi="Times New Roman"/>
          <w:shd w:val="clear" w:color="auto" w:fill="EEECE1"/>
        </w:rPr>
      </w:pPr>
      <w:r w:rsidRPr="00757F97">
        <w:rPr>
          <w:rStyle w:val="IntenseReference"/>
          <w:rFonts w:ascii="Times New Roman" w:hAnsi="Times New Roman"/>
          <w:shd w:val="clear" w:color="auto" w:fill="EEECE1"/>
        </w:rPr>
        <w:t xml:space="preserve">Part 4 – Proposed </w:t>
      </w:r>
      <w:r>
        <w:rPr>
          <w:rStyle w:val="IntenseReference"/>
          <w:rFonts w:ascii="Times New Roman" w:hAnsi="Times New Roman"/>
          <w:shd w:val="clear" w:color="auto" w:fill="EEECE1"/>
        </w:rPr>
        <w:t>p</w:t>
      </w:r>
      <w:r w:rsidRPr="00757F97">
        <w:rPr>
          <w:rStyle w:val="IntenseReference"/>
          <w:rFonts w:ascii="Times New Roman" w:hAnsi="Times New Roman"/>
          <w:shd w:val="clear" w:color="auto" w:fill="EEECE1"/>
        </w:rPr>
        <w:t xml:space="preserve">reliminary </w:t>
      </w:r>
      <w:r>
        <w:rPr>
          <w:rStyle w:val="IntenseReference"/>
          <w:rFonts w:ascii="Times New Roman" w:hAnsi="Times New Roman"/>
          <w:shd w:val="clear" w:color="auto" w:fill="EEECE1"/>
        </w:rPr>
        <w:t>b</w:t>
      </w:r>
      <w:r w:rsidRPr="00757F97">
        <w:rPr>
          <w:rStyle w:val="IntenseReference"/>
          <w:rFonts w:ascii="Times New Roman" w:hAnsi="Times New Roman"/>
          <w:shd w:val="clear" w:color="auto" w:fill="EEECE1"/>
        </w:rPr>
        <w:t xml:space="preserve">udget </w:t>
      </w:r>
    </w:p>
    <w:p w14:paraId="74C40779" w14:textId="4E003066" w:rsidR="00FF0C9B" w:rsidRPr="00757F97" w:rsidRDefault="00FF0C9B" w:rsidP="00FF0C9B">
      <w:pPr>
        <w:pStyle w:val="bulletparagraph"/>
        <w:ind w:left="0" w:firstLine="0"/>
        <w:rPr>
          <w:rFonts w:ascii="Times New Roman" w:hAnsi="Times New Roman"/>
        </w:rPr>
      </w:pPr>
      <w:r w:rsidRPr="00757F97">
        <w:rPr>
          <w:rFonts w:ascii="Times New Roman" w:hAnsi="Times New Roman"/>
        </w:rPr>
        <w:t xml:space="preserve">Please provide details of the </w:t>
      </w:r>
      <w:r>
        <w:rPr>
          <w:rFonts w:ascii="Times New Roman" w:hAnsi="Times New Roman"/>
        </w:rPr>
        <w:t xml:space="preserve">activities (meetings with mentor, </w:t>
      </w:r>
      <w:r w:rsidR="0084264E">
        <w:rPr>
          <w:rFonts w:ascii="Times New Roman" w:hAnsi="Times New Roman"/>
        </w:rPr>
        <w:t xml:space="preserve">participation in CCAMLR </w:t>
      </w:r>
      <w:r>
        <w:rPr>
          <w:rFonts w:ascii="Times New Roman" w:hAnsi="Times New Roman"/>
        </w:rPr>
        <w:t>w</w:t>
      </w:r>
      <w:r w:rsidRPr="00757F97">
        <w:rPr>
          <w:rFonts w:ascii="Times New Roman" w:hAnsi="Times New Roman"/>
        </w:rPr>
        <w:t>orking groups</w:t>
      </w:r>
      <w:r w:rsidR="0084264E">
        <w:rPr>
          <w:rFonts w:ascii="Times New Roman" w:hAnsi="Times New Roman"/>
        </w:rPr>
        <w:t xml:space="preserve"> or</w:t>
      </w:r>
      <w:r w:rsidRPr="00757F97">
        <w:rPr>
          <w:rFonts w:ascii="Times New Roman" w:hAnsi="Times New Roman"/>
        </w:rPr>
        <w:t xml:space="preserve"> and workshops that you would participate in</w:t>
      </w:r>
      <w:r>
        <w:rPr>
          <w:rFonts w:ascii="Times New Roman" w:hAnsi="Times New Roman"/>
        </w:rPr>
        <w:t>)</w:t>
      </w:r>
      <w:r w:rsidRPr="00757F97">
        <w:rPr>
          <w:rFonts w:ascii="Times New Roman" w:hAnsi="Times New Roman"/>
        </w:rPr>
        <w:t xml:space="preserve"> </w:t>
      </w:r>
      <w:r w:rsidR="0084264E">
        <w:rPr>
          <w:rFonts w:ascii="Times New Roman" w:hAnsi="Times New Roman"/>
        </w:rPr>
        <w:t>including the</w:t>
      </w:r>
      <w:r>
        <w:rPr>
          <w:rFonts w:ascii="Times New Roman" w:hAnsi="Times New Roman"/>
        </w:rPr>
        <w:t xml:space="preserve"> estimated</w:t>
      </w:r>
      <w:r w:rsidRPr="00757F97">
        <w:rPr>
          <w:rFonts w:ascii="Times New Roman" w:hAnsi="Times New Roman"/>
        </w:rPr>
        <w:t xml:space="preserve"> costs associated with travel.</w:t>
      </w:r>
      <w:r>
        <w:rPr>
          <w:rFonts w:ascii="Times New Roman" w:hAnsi="Times New Roman"/>
        </w:rPr>
        <w:t xml:space="preserve"> </w:t>
      </w:r>
      <w:r w:rsidR="0084264E">
        <w:rPr>
          <w:rFonts w:ascii="Times New Roman" w:hAnsi="Times New Roman"/>
        </w:rPr>
        <w:t>Note the award spans two years beginning November of the application year. Airfare is</w:t>
      </w:r>
      <w:r>
        <w:rPr>
          <w:rFonts w:ascii="Times New Roman" w:hAnsi="Times New Roman"/>
        </w:rPr>
        <w:t xml:space="preserve"> reimbursed based on receipts</w:t>
      </w:r>
      <w:r w:rsidR="0084264E">
        <w:rPr>
          <w:rFonts w:ascii="Times New Roman" w:hAnsi="Times New Roman"/>
        </w:rPr>
        <w:t xml:space="preserve">, accommodation and </w:t>
      </w:r>
      <w:r w:rsidR="006A312C">
        <w:rPr>
          <w:rFonts w:ascii="Times New Roman" w:hAnsi="Times New Roman"/>
        </w:rPr>
        <w:t>meals</w:t>
      </w:r>
      <w:r w:rsidR="0084264E">
        <w:rPr>
          <w:rFonts w:ascii="Times New Roman" w:hAnsi="Times New Roman"/>
        </w:rPr>
        <w:t xml:space="preserve"> </w:t>
      </w:r>
      <w:r w:rsidR="006A312C">
        <w:rPr>
          <w:rFonts w:ascii="Times New Roman" w:hAnsi="Times New Roman"/>
        </w:rPr>
        <w:t xml:space="preserve">during travel </w:t>
      </w:r>
      <w:r w:rsidR="0084264E">
        <w:rPr>
          <w:rFonts w:ascii="Times New Roman" w:hAnsi="Times New Roman"/>
        </w:rPr>
        <w:t xml:space="preserve">based on a daily subsistence allowance available at </w:t>
      </w:r>
      <w:hyperlink r:id="rId8" w:history="1">
        <w:r w:rsidR="0084264E" w:rsidRPr="0084264E">
          <w:rPr>
            <w:rStyle w:val="Hyperlink"/>
            <w:rFonts w:ascii="Times New Roman" w:hAnsi="Times New Roman"/>
          </w:rPr>
          <w:t>www.icsc.un.org</w:t>
        </w:r>
      </w:hyperlink>
      <w:r>
        <w:rPr>
          <w:rFonts w:ascii="Times New Roman" w:hAnsi="Times New Roman"/>
        </w:rPr>
        <w:t>.</w:t>
      </w:r>
      <w:r w:rsidR="00E0723C">
        <w:rPr>
          <w:rFonts w:ascii="Times New Roman" w:hAnsi="Times New Roman"/>
        </w:rPr>
        <w:t xml:space="preserve"> The list of activities will form the agreed budget for the scholarship.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2126"/>
        <w:gridCol w:w="3113"/>
      </w:tblGrid>
      <w:tr w:rsidR="00FF0C9B" w:rsidRPr="00757F97" w14:paraId="0F346392" w14:textId="77777777" w:rsidTr="00803583">
        <w:tc>
          <w:tcPr>
            <w:tcW w:w="3681" w:type="dxa"/>
          </w:tcPr>
          <w:p w14:paraId="1F5FB4A8" w14:textId="77777777" w:rsidR="00FF0C9B" w:rsidRPr="00757F97" w:rsidRDefault="00FF0C9B" w:rsidP="00803583">
            <w:pPr>
              <w:spacing w:before="60" w:after="60"/>
              <w:jc w:val="center"/>
              <w:rPr>
                <w:rFonts w:ascii="Times New Roman" w:hAnsi="Times New Roman"/>
              </w:rPr>
            </w:pPr>
            <w:r>
              <w:rPr>
                <w:rFonts w:ascii="Times New Roman" w:hAnsi="Times New Roman"/>
              </w:rPr>
              <w:t>Activity, month and year</w:t>
            </w:r>
          </w:p>
        </w:tc>
        <w:tc>
          <w:tcPr>
            <w:tcW w:w="2126" w:type="dxa"/>
          </w:tcPr>
          <w:p w14:paraId="35A242B6" w14:textId="77777777" w:rsidR="00FF0C9B" w:rsidRPr="00757F97" w:rsidRDefault="00FF0C9B" w:rsidP="00803583">
            <w:pPr>
              <w:spacing w:before="60" w:after="60"/>
              <w:jc w:val="center"/>
              <w:rPr>
                <w:rFonts w:ascii="Times New Roman" w:hAnsi="Times New Roman"/>
              </w:rPr>
            </w:pPr>
            <w:r w:rsidRPr="00757F97">
              <w:rPr>
                <w:rFonts w:ascii="Times New Roman" w:hAnsi="Times New Roman"/>
              </w:rPr>
              <w:t>Location (if known)</w:t>
            </w:r>
          </w:p>
        </w:tc>
        <w:tc>
          <w:tcPr>
            <w:tcW w:w="3113" w:type="dxa"/>
          </w:tcPr>
          <w:p w14:paraId="2CE60401" w14:textId="77777777" w:rsidR="00FF0C9B" w:rsidRPr="00757F97" w:rsidRDefault="00FF0C9B" w:rsidP="00803583">
            <w:pPr>
              <w:spacing w:before="60" w:after="60"/>
              <w:jc w:val="center"/>
              <w:rPr>
                <w:rFonts w:ascii="Times New Roman" w:hAnsi="Times New Roman"/>
              </w:rPr>
            </w:pPr>
            <w:r w:rsidRPr="00757F97">
              <w:rPr>
                <w:rFonts w:ascii="Times New Roman" w:hAnsi="Times New Roman"/>
              </w:rPr>
              <w:t>Approximate cost</w:t>
            </w:r>
            <w:r>
              <w:rPr>
                <w:rFonts w:ascii="Times New Roman" w:hAnsi="Times New Roman"/>
              </w:rPr>
              <w:t>: sum not to exceed $30 000 (A$)</w:t>
            </w:r>
          </w:p>
        </w:tc>
      </w:tr>
      <w:tr w:rsidR="00FF0C9B" w:rsidRPr="00757F97" w14:paraId="65ED553B" w14:textId="77777777" w:rsidTr="00803583">
        <w:tc>
          <w:tcPr>
            <w:tcW w:w="3681" w:type="dxa"/>
          </w:tcPr>
          <w:p w14:paraId="67DC9D45" w14:textId="77777777" w:rsidR="00FF0C9B" w:rsidRPr="00757F97" w:rsidRDefault="00FF0C9B" w:rsidP="00803583">
            <w:pPr>
              <w:rPr>
                <w:rFonts w:ascii="Times New Roman" w:hAnsi="Times New Roman"/>
              </w:rPr>
            </w:pPr>
          </w:p>
        </w:tc>
        <w:tc>
          <w:tcPr>
            <w:tcW w:w="2126" w:type="dxa"/>
          </w:tcPr>
          <w:p w14:paraId="158A59FA" w14:textId="77777777" w:rsidR="00FF0C9B" w:rsidRPr="00757F97" w:rsidRDefault="00FF0C9B" w:rsidP="00803583">
            <w:pPr>
              <w:rPr>
                <w:rFonts w:ascii="Times New Roman" w:hAnsi="Times New Roman"/>
              </w:rPr>
            </w:pPr>
          </w:p>
        </w:tc>
        <w:tc>
          <w:tcPr>
            <w:tcW w:w="3113" w:type="dxa"/>
          </w:tcPr>
          <w:p w14:paraId="77AA9399" w14:textId="77777777" w:rsidR="00FF0C9B" w:rsidRPr="00757F97" w:rsidRDefault="00FF0C9B" w:rsidP="00803583">
            <w:pPr>
              <w:rPr>
                <w:rFonts w:ascii="Times New Roman" w:hAnsi="Times New Roman"/>
              </w:rPr>
            </w:pPr>
          </w:p>
        </w:tc>
      </w:tr>
      <w:tr w:rsidR="00FF0C9B" w:rsidRPr="00757F97" w14:paraId="54E4C236" w14:textId="77777777" w:rsidTr="00803583">
        <w:tc>
          <w:tcPr>
            <w:tcW w:w="3681" w:type="dxa"/>
          </w:tcPr>
          <w:p w14:paraId="5CEBB3FD" w14:textId="77777777" w:rsidR="00FF0C9B" w:rsidRPr="00757F97" w:rsidRDefault="00FF0C9B" w:rsidP="00803583">
            <w:pPr>
              <w:rPr>
                <w:rFonts w:ascii="Times New Roman" w:hAnsi="Times New Roman"/>
              </w:rPr>
            </w:pPr>
          </w:p>
        </w:tc>
        <w:tc>
          <w:tcPr>
            <w:tcW w:w="2126" w:type="dxa"/>
          </w:tcPr>
          <w:p w14:paraId="5964DEE7" w14:textId="77777777" w:rsidR="00FF0C9B" w:rsidRPr="00757F97" w:rsidRDefault="00FF0C9B" w:rsidP="00803583">
            <w:pPr>
              <w:rPr>
                <w:rFonts w:ascii="Times New Roman" w:hAnsi="Times New Roman"/>
              </w:rPr>
            </w:pPr>
          </w:p>
        </w:tc>
        <w:tc>
          <w:tcPr>
            <w:tcW w:w="3113" w:type="dxa"/>
          </w:tcPr>
          <w:p w14:paraId="0DC836A3" w14:textId="77777777" w:rsidR="00FF0C9B" w:rsidRPr="00757F97" w:rsidRDefault="00FF0C9B" w:rsidP="00803583">
            <w:pPr>
              <w:rPr>
                <w:rFonts w:ascii="Times New Roman" w:hAnsi="Times New Roman"/>
              </w:rPr>
            </w:pPr>
          </w:p>
        </w:tc>
      </w:tr>
      <w:tr w:rsidR="00FF0C9B" w:rsidRPr="00757F97" w14:paraId="75F4BE8B" w14:textId="77777777" w:rsidTr="00803583">
        <w:tc>
          <w:tcPr>
            <w:tcW w:w="3681" w:type="dxa"/>
          </w:tcPr>
          <w:p w14:paraId="66FB77E4" w14:textId="77777777" w:rsidR="00FF0C9B" w:rsidRPr="00757F97" w:rsidRDefault="00FF0C9B" w:rsidP="00803583">
            <w:pPr>
              <w:rPr>
                <w:rFonts w:ascii="Times New Roman" w:hAnsi="Times New Roman"/>
              </w:rPr>
            </w:pPr>
          </w:p>
        </w:tc>
        <w:tc>
          <w:tcPr>
            <w:tcW w:w="2126" w:type="dxa"/>
          </w:tcPr>
          <w:p w14:paraId="583363B5" w14:textId="77777777" w:rsidR="00FF0C9B" w:rsidRPr="00757F97" w:rsidRDefault="00FF0C9B" w:rsidP="00803583">
            <w:pPr>
              <w:rPr>
                <w:rFonts w:ascii="Times New Roman" w:hAnsi="Times New Roman"/>
              </w:rPr>
            </w:pPr>
          </w:p>
        </w:tc>
        <w:tc>
          <w:tcPr>
            <w:tcW w:w="3113" w:type="dxa"/>
          </w:tcPr>
          <w:p w14:paraId="4684F696" w14:textId="77777777" w:rsidR="00FF0C9B" w:rsidRPr="00757F97" w:rsidRDefault="00FF0C9B" w:rsidP="00803583">
            <w:pPr>
              <w:rPr>
                <w:rFonts w:ascii="Times New Roman" w:hAnsi="Times New Roman"/>
              </w:rPr>
            </w:pPr>
          </w:p>
        </w:tc>
      </w:tr>
    </w:tbl>
    <w:p w14:paraId="493EC378" w14:textId="77777777" w:rsidR="00FF0C9B" w:rsidRDefault="00FF0C9B" w:rsidP="00FF0C9B">
      <w:pPr>
        <w:spacing w:line="240" w:lineRule="auto"/>
        <w:rPr>
          <w:rStyle w:val="IntenseReference"/>
          <w:rFonts w:ascii="Times New Roman" w:hAnsi="Times New Roman"/>
          <w:shd w:val="clear" w:color="auto" w:fill="EEECE1"/>
        </w:rPr>
      </w:pPr>
    </w:p>
    <w:p w14:paraId="07DDBEDE" w14:textId="77777777" w:rsidR="00FF0C9B" w:rsidRDefault="00FF0C9B" w:rsidP="00FF0C9B">
      <w:pPr>
        <w:keepNext/>
        <w:spacing w:after="240" w:line="240" w:lineRule="auto"/>
        <w:rPr>
          <w:rStyle w:val="IntenseReference"/>
          <w:rFonts w:ascii="Times New Roman" w:hAnsi="Times New Roman"/>
          <w:shd w:val="clear" w:color="auto" w:fill="EEECE1"/>
        </w:rPr>
      </w:pPr>
      <w:r w:rsidRPr="00757F97">
        <w:rPr>
          <w:rStyle w:val="IntenseReference"/>
          <w:rFonts w:ascii="Times New Roman" w:hAnsi="Times New Roman"/>
          <w:shd w:val="clear" w:color="auto" w:fill="EEECE1"/>
        </w:rPr>
        <w:t xml:space="preserve">Part 5 – Confirmation of </w:t>
      </w:r>
      <w:r>
        <w:rPr>
          <w:rStyle w:val="IntenseReference"/>
          <w:rFonts w:ascii="Times New Roman" w:hAnsi="Times New Roman"/>
          <w:shd w:val="clear" w:color="auto" w:fill="EEECE1"/>
        </w:rPr>
        <w:t>s</w:t>
      </w:r>
      <w:r w:rsidRPr="00757F97">
        <w:rPr>
          <w:rStyle w:val="IntenseReference"/>
          <w:rFonts w:ascii="Times New Roman" w:hAnsi="Times New Roman"/>
          <w:shd w:val="clear" w:color="auto" w:fill="EEECE1"/>
        </w:rPr>
        <w:t xml:space="preserve">upport for </w:t>
      </w:r>
      <w:r>
        <w:rPr>
          <w:rStyle w:val="IntenseReference"/>
          <w:rFonts w:ascii="Times New Roman" w:hAnsi="Times New Roman"/>
          <w:shd w:val="clear" w:color="auto" w:fill="EEECE1"/>
        </w:rPr>
        <w:t>the a</w:t>
      </w:r>
      <w:r w:rsidRPr="00757F97">
        <w:rPr>
          <w:rStyle w:val="IntenseReference"/>
          <w:rFonts w:ascii="Times New Roman" w:hAnsi="Times New Roman"/>
          <w:shd w:val="clear" w:color="auto" w:fill="EEECE1"/>
        </w:rPr>
        <w:t xml:space="preserve">pplication </w:t>
      </w:r>
    </w:p>
    <w:p w14:paraId="04FF4C33" w14:textId="6962D11B" w:rsidR="0084264E" w:rsidRDefault="006A312C" w:rsidP="00FF0C9B">
      <w:pPr>
        <w:rPr>
          <w:rFonts w:ascii="Times New Roman" w:hAnsi="Times New Roman"/>
        </w:rPr>
      </w:pPr>
      <w:r>
        <w:rPr>
          <w:rFonts w:ascii="Times New Roman" w:hAnsi="Times New Roman"/>
        </w:rPr>
        <w:t xml:space="preserve">Please work with your Scientific Committee Representative to identify and coordinate with a Mentor to support your work. Scientific Committee </w:t>
      </w:r>
      <w:r w:rsidR="00E0723C">
        <w:rPr>
          <w:rFonts w:ascii="Times New Roman" w:hAnsi="Times New Roman"/>
        </w:rPr>
        <w:t>Representatives</w:t>
      </w:r>
      <w:r>
        <w:rPr>
          <w:rFonts w:ascii="Times New Roman" w:hAnsi="Times New Roman"/>
        </w:rPr>
        <w:t xml:space="preserve"> are listed </w:t>
      </w:r>
      <w:hyperlink r:id="rId9" w:history="1">
        <w:r w:rsidRPr="006A312C">
          <w:rPr>
            <w:rStyle w:val="Hyperlink"/>
            <w:rFonts w:ascii="Times New Roman" w:hAnsi="Times New Roman"/>
          </w:rPr>
          <w:t>here</w:t>
        </w:r>
      </w:hyperlink>
      <w:r>
        <w:rPr>
          <w:rFonts w:ascii="Times New Roman" w:hAnsi="Times New Roman"/>
        </w:rPr>
        <w:t xml:space="preserve">. Email addresses can be requested from the Secretariat at </w:t>
      </w:r>
      <w:hyperlink r:id="rId10" w:history="1">
        <w:r>
          <w:rPr>
            <w:rStyle w:val="Hyperlink"/>
            <w:rFonts w:ascii="Times New Roman" w:hAnsi="Times New Roman"/>
          </w:rPr>
          <w:t>ccamlr@ccamlr.org</w:t>
        </w:r>
      </w:hyperlink>
      <w:r>
        <w:rPr>
          <w:rFonts w:ascii="Times New Roman" w:hAnsi="Times New Roman"/>
        </w:rPr>
        <w:t>.</w:t>
      </w:r>
    </w:p>
    <w:tbl>
      <w:tblPr>
        <w:tblpPr w:leftFromText="180" w:rightFromText="180" w:vertAnchor="text" w:horzAnchor="margin"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103"/>
      </w:tblGrid>
      <w:tr w:rsidR="00573D88" w:rsidRPr="00757F97" w14:paraId="34C04093" w14:textId="77777777" w:rsidTr="00573D88">
        <w:tc>
          <w:tcPr>
            <w:tcW w:w="3681" w:type="dxa"/>
          </w:tcPr>
          <w:p w14:paraId="35CD96F2" w14:textId="77777777" w:rsidR="00573D88" w:rsidRPr="00757F97" w:rsidRDefault="00573D88" w:rsidP="00573D88">
            <w:pPr>
              <w:spacing w:before="60" w:after="60"/>
              <w:jc w:val="center"/>
              <w:rPr>
                <w:rFonts w:ascii="Times New Roman" w:hAnsi="Times New Roman"/>
              </w:rPr>
            </w:pPr>
            <w:r>
              <w:rPr>
                <w:rFonts w:ascii="Times New Roman" w:hAnsi="Times New Roman"/>
              </w:rPr>
              <w:t>Support</w:t>
            </w:r>
          </w:p>
        </w:tc>
        <w:tc>
          <w:tcPr>
            <w:tcW w:w="5103" w:type="dxa"/>
          </w:tcPr>
          <w:p w14:paraId="2B24904A" w14:textId="77777777" w:rsidR="00573D88" w:rsidRPr="00757F97" w:rsidRDefault="00573D88" w:rsidP="00573D88">
            <w:pPr>
              <w:spacing w:before="60" w:after="60"/>
              <w:jc w:val="center"/>
              <w:rPr>
                <w:rFonts w:ascii="Times New Roman" w:hAnsi="Times New Roman"/>
              </w:rPr>
            </w:pPr>
            <w:r>
              <w:rPr>
                <w:rFonts w:ascii="Times New Roman" w:hAnsi="Times New Roman"/>
              </w:rPr>
              <w:t>Name</w:t>
            </w:r>
          </w:p>
        </w:tc>
      </w:tr>
      <w:tr w:rsidR="00573D88" w:rsidRPr="00757F97" w14:paraId="0E6166D0" w14:textId="77777777" w:rsidTr="00573D88">
        <w:tc>
          <w:tcPr>
            <w:tcW w:w="3681" w:type="dxa"/>
          </w:tcPr>
          <w:p w14:paraId="4E7A0B23" w14:textId="77777777" w:rsidR="00573D88" w:rsidRPr="00757F97" w:rsidRDefault="00573D88" w:rsidP="00573D88">
            <w:pPr>
              <w:rPr>
                <w:rFonts w:ascii="Times New Roman" w:hAnsi="Times New Roman"/>
              </w:rPr>
            </w:pPr>
            <w:r>
              <w:rPr>
                <w:rFonts w:ascii="Times New Roman" w:hAnsi="Times New Roman"/>
              </w:rPr>
              <w:t>CCAMLR SC representative</w:t>
            </w:r>
          </w:p>
        </w:tc>
        <w:tc>
          <w:tcPr>
            <w:tcW w:w="5103" w:type="dxa"/>
          </w:tcPr>
          <w:p w14:paraId="3B0A1F59" w14:textId="77777777" w:rsidR="00573D88" w:rsidRPr="00757F97" w:rsidRDefault="00573D88" w:rsidP="00573D88">
            <w:pPr>
              <w:rPr>
                <w:rFonts w:ascii="Times New Roman" w:hAnsi="Times New Roman"/>
              </w:rPr>
            </w:pPr>
          </w:p>
        </w:tc>
      </w:tr>
      <w:tr w:rsidR="00573D88" w:rsidRPr="00757F97" w14:paraId="1D232A01" w14:textId="77777777" w:rsidTr="00573D88">
        <w:tc>
          <w:tcPr>
            <w:tcW w:w="3681" w:type="dxa"/>
          </w:tcPr>
          <w:p w14:paraId="49B1E5FF" w14:textId="77777777" w:rsidR="00573D88" w:rsidRPr="00757F97" w:rsidRDefault="00573D88" w:rsidP="00573D88">
            <w:pPr>
              <w:rPr>
                <w:rFonts w:ascii="Times New Roman" w:hAnsi="Times New Roman"/>
              </w:rPr>
            </w:pPr>
            <w:r>
              <w:rPr>
                <w:rFonts w:ascii="Times New Roman" w:hAnsi="Times New Roman"/>
              </w:rPr>
              <w:t>CCAMLR Mentor</w:t>
            </w:r>
          </w:p>
        </w:tc>
        <w:tc>
          <w:tcPr>
            <w:tcW w:w="5103" w:type="dxa"/>
          </w:tcPr>
          <w:p w14:paraId="48D13676" w14:textId="77777777" w:rsidR="00573D88" w:rsidRPr="00757F97" w:rsidRDefault="00573D88" w:rsidP="00573D88">
            <w:pPr>
              <w:rPr>
                <w:rFonts w:ascii="Times New Roman" w:hAnsi="Times New Roman"/>
              </w:rPr>
            </w:pPr>
          </w:p>
        </w:tc>
      </w:tr>
      <w:tr w:rsidR="00573D88" w:rsidRPr="00757F97" w14:paraId="52672E0E" w14:textId="77777777" w:rsidTr="00573D88">
        <w:tc>
          <w:tcPr>
            <w:tcW w:w="3681" w:type="dxa"/>
          </w:tcPr>
          <w:p w14:paraId="690F39BC" w14:textId="77777777" w:rsidR="00573D88" w:rsidRPr="00757F97" w:rsidRDefault="00573D88" w:rsidP="00573D88">
            <w:pPr>
              <w:rPr>
                <w:rFonts w:ascii="Times New Roman" w:hAnsi="Times New Roman"/>
              </w:rPr>
            </w:pPr>
            <w:r>
              <w:rPr>
                <w:rFonts w:ascii="Times New Roman" w:hAnsi="Times New Roman"/>
              </w:rPr>
              <w:t>Home institution representative</w:t>
            </w:r>
          </w:p>
        </w:tc>
        <w:tc>
          <w:tcPr>
            <w:tcW w:w="5103" w:type="dxa"/>
          </w:tcPr>
          <w:p w14:paraId="0826C52E" w14:textId="77777777" w:rsidR="00573D88" w:rsidRPr="00757F97" w:rsidRDefault="00573D88" w:rsidP="00573D88">
            <w:pPr>
              <w:rPr>
                <w:rFonts w:ascii="Times New Roman" w:hAnsi="Times New Roman"/>
              </w:rPr>
            </w:pPr>
          </w:p>
        </w:tc>
      </w:tr>
    </w:tbl>
    <w:p w14:paraId="199EFD20" w14:textId="77777777" w:rsidR="00E0723C" w:rsidRDefault="00E0723C" w:rsidP="00FF0C9B">
      <w:pPr>
        <w:rPr>
          <w:rFonts w:ascii="Times New Roman" w:hAnsi="Times New Roman"/>
        </w:rPr>
      </w:pPr>
    </w:p>
    <w:p w14:paraId="60F0102E" w14:textId="0EFCF711" w:rsidR="00FF0C9B" w:rsidRPr="00757F97" w:rsidRDefault="00FF0C9B" w:rsidP="00FF0C9B">
      <w:pPr>
        <w:rPr>
          <w:rFonts w:ascii="Times New Roman" w:hAnsi="Times New Roman"/>
        </w:rPr>
      </w:pPr>
      <w:r w:rsidRPr="00757F97">
        <w:rPr>
          <w:rFonts w:ascii="Times New Roman" w:hAnsi="Times New Roman"/>
        </w:rPr>
        <w:t>Please provide the following items in support of your application</w:t>
      </w:r>
      <w:r>
        <w:rPr>
          <w:rFonts w:ascii="Times New Roman" w:hAnsi="Times New Roman"/>
        </w:rPr>
        <w:t>:</w:t>
      </w:r>
    </w:p>
    <w:p w14:paraId="3C757BD5" w14:textId="77777777" w:rsidR="00E0723C" w:rsidRPr="00757F97" w:rsidRDefault="00E0723C" w:rsidP="00E0723C">
      <w:pPr>
        <w:pStyle w:val="ListParagraph"/>
        <w:numPr>
          <w:ilvl w:val="0"/>
          <w:numId w:val="1"/>
        </w:numPr>
        <w:spacing w:after="240" w:line="240" w:lineRule="auto"/>
        <w:ind w:left="714" w:hanging="357"/>
        <w:contextualSpacing w:val="0"/>
        <w:rPr>
          <w:rFonts w:ascii="Times New Roman" w:hAnsi="Times New Roman"/>
        </w:rPr>
      </w:pPr>
      <w:r>
        <w:rPr>
          <w:rFonts w:ascii="Times New Roman" w:hAnsi="Times New Roman"/>
        </w:rPr>
        <w:t>A l</w:t>
      </w:r>
      <w:r w:rsidRPr="00757F97">
        <w:rPr>
          <w:rFonts w:ascii="Times New Roman" w:hAnsi="Times New Roman"/>
        </w:rPr>
        <w:t xml:space="preserve">etter of support from </w:t>
      </w:r>
      <w:r>
        <w:rPr>
          <w:rFonts w:ascii="Times New Roman" w:hAnsi="Times New Roman"/>
        </w:rPr>
        <w:t xml:space="preserve">the </w:t>
      </w:r>
      <w:r w:rsidRPr="00757F97">
        <w:rPr>
          <w:rFonts w:ascii="Times New Roman" w:hAnsi="Times New Roman"/>
        </w:rPr>
        <w:t xml:space="preserve">CCAMLR Scientific Committee Representative </w:t>
      </w:r>
      <w:r>
        <w:rPr>
          <w:rFonts w:ascii="Times New Roman" w:hAnsi="Times New Roman"/>
        </w:rPr>
        <w:t>from the relevant Member indicating</w:t>
      </w:r>
      <w:r w:rsidRPr="00757F97">
        <w:rPr>
          <w:rFonts w:ascii="Times New Roman" w:hAnsi="Times New Roman"/>
        </w:rPr>
        <w:t xml:space="preserve"> commitment to facilitate your participation in the work of the </w:t>
      </w:r>
      <w:r w:rsidRPr="00757F97">
        <w:rPr>
          <w:rFonts w:ascii="Times New Roman" w:hAnsi="Times New Roman"/>
        </w:rPr>
        <w:lastRenderedPageBreak/>
        <w:t>Scientific Committee</w:t>
      </w:r>
      <w:r>
        <w:rPr>
          <w:rFonts w:ascii="Times New Roman" w:hAnsi="Times New Roman"/>
        </w:rPr>
        <w:t>, including to facilitate participation in working groups and workshops</w:t>
      </w:r>
      <w:r w:rsidRPr="00757F97">
        <w:rPr>
          <w:rFonts w:ascii="Times New Roman" w:hAnsi="Times New Roman"/>
        </w:rPr>
        <w:t xml:space="preserve"> for the duration of the scholarship</w:t>
      </w:r>
      <w:r>
        <w:rPr>
          <w:rFonts w:ascii="Times New Roman" w:hAnsi="Times New Roman"/>
        </w:rPr>
        <w:t>.</w:t>
      </w:r>
    </w:p>
    <w:p w14:paraId="021C7E43" w14:textId="77777777" w:rsidR="00E0723C" w:rsidRPr="00757F97" w:rsidRDefault="00E0723C" w:rsidP="00E0723C">
      <w:pPr>
        <w:pStyle w:val="ListParagraph"/>
        <w:numPr>
          <w:ilvl w:val="0"/>
          <w:numId w:val="1"/>
        </w:numPr>
        <w:spacing w:after="240" w:line="240" w:lineRule="auto"/>
        <w:ind w:left="714" w:hanging="357"/>
        <w:contextualSpacing w:val="0"/>
        <w:rPr>
          <w:rFonts w:ascii="Times New Roman" w:hAnsi="Times New Roman"/>
        </w:rPr>
      </w:pPr>
      <w:r w:rsidRPr="00757F97">
        <w:rPr>
          <w:rFonts w:ascii="Times New Roman" w:hAnsi="Times New Roman"/>
        </w:rPr>
        <w:t>A letter of support from your CCAMLR Mentor confirm</w:t>
      </w:r>
      <w:r>
        <w:rPr>
          <w:rFonts w:ascii="Times New Roman" w:hAnsi="Times New Roman"/>
        </w:rPr>
        <w:t>ing</w:t>
      </w:r>
      <w:r w:rsidRPr="00757F97">
        <w:rPr>
          <w:rFonts w:ascii="Times New Roman" w:hAnsi="Times New Roman"/>
        </w:rPr>
        <w:t xml:space="preserve"> that they are prepared to undertake this role. </w:t>
      </w:r>
      <w:r>
        <w:rPr>
          <w:rFonts w:ascii="Times New Roman" w:hAnsi="Times New Roman"/>
        </w:rPr>
        <w:t xml:space="preserve">The Mentor should be from a different institution or a different CCAMLR Member to </w:t>
      </w:r>
      <w:r w:rsidRPr="0084264E">
        <w:rPr>
          <w:rFonts w:ascii="Times New Roman" w:hAnsi="Times New Roman"/>
        </w:rPr>
        <w:t>expand the collaboration opportunities and networking and allow additional expertise to</w:t>
      </w:r>
      <w:r>
        <w:rPr>
          <w:rFonts w:ascii="Times New Roman" w:hAnsi="Times New Roman"/>
        </w:rPr>
        <w:t xml:space="preserve"> </w:t>
      </w:r>
      <w:r w:rsidRPr="0084264E">
        <w:rPr>
          <w:rFonts w:ascii="Times New Roman" w:hAnsi="Times New Roman"/>
        </w:rPr>
        <w:t>improve the outcomes of the research</w:t>
      </w:r>
      <w:r>
        <w:rPr>
          <w:rFonts w:ascii="Times New Roman" w:hAnsi="Times New Roman"/>
        </w:rPr>
        <w:t>.</w:t>
      </w:r>
    </w:p>
    <w:p w14:paraId="1EEF3502" w14:textId="761383BD" w:rsidR="00E0723C" w:rsidRDefault="00E0723C" w:rsidP="00E0723C">
      <w:pPr>
        <w:pStyle w:val="ListParagraph"/>
        <w:numPr>
          <w:ilvl w:val="0"/>
          <w:numId w:val="1"/>
        </w:numPr>
        <w:spacing w:after="240" w:line="240" w:lineRule="auto"/>
        <w:ind w:left="714" w:hanging="357"/>
        <w:contextualSpacing w:val="0"/>
        <w:rPr>
          <w:rFonts w:ascii="Times New Roman" w:hAnsi="Times New Roman"/>
        </w:rPr>
      </w:pPr>
      <w:r>
        <w:rPr>
          <w:rFonts w:ascii="Times New Roman" w:hAnsi="Times New Roman"/>
        </w:rPr>
        <w:t>A current Curriculum Vitae or resume.</w:t>
      </w:r>
    </w:p>
    <w:p w14:paraId="74A9A420" w14:textId="617A252E" w:rsidR="00FF0C9B" w:rsidRDefault="00FF0C9B" w:rsidP="00FF0C9B">
      <w:pPr>
        <w:pStyle w:val="ListParagraph"/>
        <w:numPr>
          <w:ilvl w:val="0"/>
          <w:numId w:val="1"/>
        </w:numPr>
        <w:spacing w:after="240" w:line="240" w:lineRule="auto"/>
        <w:ind w:left="714" w:hanging="357"/>
        <w:contextualSpacing w:val="0"/>
        <w:rPr>
          <w:rFonts w:ascii="Times New Roman" w:hAnsi="Times New Roman"/>
        </w:rPr>
      </w:pPr>
      <w:r>
        <w:rPr>
          <w:rFonts w:ascii="Times New Roman" w:hAnsi="Times New Roman"/>
        </w:rPr>
        <w:t>A l</w:t>
      </w:r>
      <w:r w:rsidRPr="00757F97">
        <w:rPr>
          <w:rFonts w:ascii="Times New Roman" w:hAnsi="Times New Roman"/>
        </w:rPr>
        <w:t xml:space="preserve">etter from your home institution </w:t>
      </w:r>
      <w:r>
        <w:rPr>
          <w:rFonts w:ascii="Times New Roman" w:hAnsi="Times New Roman"/>
        </w:rPr>
        <w:t xml:space="preserve">confirming your affiliation and commitment of support </w:t>
      </w:r>
      <w:r w:rsidRPr="00757F97">
        <w:rPr>
          <w:rFonts w:ascii="Times New Roman" w:hAnsi="Times New Roman"/>
        </w:rPr>
        <w:t>for the duration of the scholarship</w:t>
      </w:r>
      <w:r>
        <w:rPr>
          <w:rFonts w:ascii="Times New Roman" w:hAnsi="Times New Roman"/>
        </w:rPr>
        <w:t>.</w:t>
      </w:r>
      <w:r w:rsidRPr="00F117E7">
        <w:t xml:space="preserve"> </w:t>
      </w:r>
      <w:r w:rsidRPr="00F117E7">
        <w:rPr>
          <w:rFonts w:ascii="Times New Roman" w:hAnsi="Times New Roman"/>
        </w:rPr>
        <w:t>Ideally, this will include proof of at least intermediate-level proficiency in English, which is the working language of the working groups</w:t>
      </w:r>
      <w:r>
        <w:rPr>
          <w:rFonts w:ascii="Times New Roman" w:hAnsi="Times New Roman"/>
        </w:rPr>
        <w:t>.</w:t>
      </w:r>
    </w:p>
    <w:p w14:paraId="64F2267D" w14:textId="1567A8B6" w:rsidR="00FF0C9B" w:rsidRDefault="00FF0C9B" w:rsidP="00FF0C9B">
      <w:pPr>
        <w:pStyle w:val="ListParagraph"/>
        <w:numPr>
          <w:ilvl w:val="0"/>
          <w:numId w:val="1"/>
        </w:numPr>
        <w:spacing w:after="240" w:line="240" w:lineRule="auto"/>
        <w:ind w:left="714" w:hanging="357"/>
        <w:contextualSpacing w:val="0"/>
        <w:rPr>
          <w:rFonts w:ascii="Times New Roman" w:hAnsi="Times New Roman"/>
        </w:rPr>
      </w:pPr>
      <w:r w:rsidRPr="00757F97">
        <w:rPr>
          <w:rFonts w:ascii="Times New Roman" w:hAnsi="Times New Roman"/>
        </w:rPr>
        <w:t>Evidence that funds are available to support you during the proposed period of the scholarship</w:t>
      </w:r>
      <w:r w:rsidR="00483955">
        <w:rPr>
          <w:rFonts w:ascii="Times New Roman" w:hAnsi="Times New Roman"/>
        </w:rPr>
        <w:t xml:space="preserve"> (e.g. funding from your home institution, savings, or other)</w:t>
      </w:r>
      <w:r>
        <w:rPr>
          <w:rFonts w:ascii="Times New Roman" w:hAnsi="Times New Roman"/>
        </w:rPr>
        <w:t>.</w:t>
      </w:r>
    </w:p>
    <w:p w14:paraId="13239438" w14:textId="77777777" w:rsidR="00FF0C9B" w:rsidRPr="004810F2" w:rsidRDefault="00FF0C9B" w:rsidP="00FF0C9B">
      <w:pPr>
        <w:spacing w:line="240" w:lineRule="auto"/>
        <w:rPr>
          <w:rFonts w:ascii="Times New Roman" w:hAnsi="Times New Roman"/>
        </w:rPr>
      </w:pPr>
    </w:p>
    <w:p w14:paraId="56F9ED94" w14:textId="77777777" w:rsidR="00FF0C9B" w:rsidRPr="00E82FB5" w:rsidRDefault="00FF0C9B" w:rsidP="00FF0C9B">
      <w:pPr>
        <w:keepNext/>
        <w:spacing w:after="240" w:line="240" w:lineRule="auto"/>
        <w:rPr>
          <w:rStyle w:val="IntenseReference"/>
          <w:rFonts w:ascii="Times New Roman" w:hAnsi="Times New Roman"/>
          <w:shd w:val="clear" w:color="auto" w:fill="EEECE1"/>
        </w:rPr>
      </w:pPr>
      <w:r w:rsidRPr="00E82FB5">
        <w:rPr>
          <w:rStyle w:val="IntenseReference"/>
          <w:rFonts w:ascii="Times New Roman" w:hAnsi="Times New Roman"/>
          <w:shd w:val="clear" w:color="auto" w:fill="EEECE1"/>
        </w:rPr>
        <w:t xml:space="preserve">Part </w:t>
      </w:r>
      <w:r>
        <w:rPr>
          <w:rStyle w:val="IntenseReference"/>
          <w:rFonts w:ascii="Times New Roman" w:hAnsi="Times New Roman"/>
          <w:shd w:val="clear" w:color="auto" w:fill="EEECE1"/>
        </w:rPr>
        <w:t>6</w:t>
      </w:r>
      <w:r w:rsidRPr="00E82FB5">
        <w:rPr>
          <w:rStyle w:val="IntenseReference"/>
          <w:rFonts w:ascii="Times New Roman" w:hAnsi="Times New Roman"/>
          <w:shd w:val="clear" w:color="auto" w:fill="EEECE1"/>
        </w:rPr>
        <w:t xml:space="preserve"> – </w:t>
      </w:r>
      <w:r>
        <w:rPr>
          <w:rStyle w:val="IntenseReference"/>
          <w:rFonts w:ascii="Times New Roman" w:hAnsi="Times New Roman"/>
          <w:shd w:val="clear" w:color="auto" w:fill="EEECE1"/>
        </w:rPr>
        <w:t>Submitting your application</w:t>
      </w:r>
      <w:r w:rsidRPr="00E82FB5">
        <w:rPr>
          <w:rStyle w:val="IntenseReference"/>
          <w:rFonts w:ascii="Times New Roman" w:hAnsi="Times New Roman"/>
          <w:shd w:val="clear" w:color="auto" w:fill="EEECE1"/>
        </w:rPr>
        <w:t xml:space="preserve"> </w:t>
      </w:r>
    </w:p>
    <w:p w14:paraId="4D1C3150" w14:textId="77777777" w:rsidR="00FF0C9B" w:rsidRPr="00757F97" w:rsidRDefault="00FF0C9B" w:rsidP="00FF0C9B">
      <w:pPr>
        <w:rPr>
          <w:rFonts w:ascii="Times New Roman" w:hAnsi="Times New Roman"/>
        </w:rPr>
      </w:pPr>
      <w:r>
        <w:rPr>
          <w:rFonts w:ascii="Times New Roman" w:hAnsi="Times New Roman"/>
        </w:rPr>
        <w:t xml:space="preserve">Please </w:t>
      </w:r>
      <w:r w:rsidRPr="00757F97">
        <w:rPr>
          <w:rFonts w:ascii="Times New Roman" w:hAnsi="Times New Roman"/>
        </w:rPr>
        <w:t xml:space="preserve">submit </w:t>
      </w:r>
      <w:r>
        <w:rPr>
          <w:rFonts w:ascii="Times New Roman" w:hAnsi="Times New Roman"/>
        </w:rPr>
        <w:t>this completed form and supporting documents</w:t>
      </w:r>
      <w:r w:rsidRPr="00757F97">
        <w:rPr>
          <w:rFonts w:ascii="Times New Roman" w:hAnsi="Times New Roman"/>
        </w:rPr>
        <w:t xml:space="preserve"> to </w:t>
      </w:r>
      <w:hyperlink r:id="rId11" w:history="1">
        <w:r w:rsidRPr="00757F97">
          <w:rPr>
            <w:rStyle w:val="Hyperlink"/>
            <w:rFonts w:ascii="Times New Roman" w:hAnsi="Times New Roman"/>
          </w:rPr>
          <w:t>science_scholarship@ccamlr.org</w:t>
        </w:r>
      </w:hyperlink>
      <w:r>
        <w:rPr>
          <w:rFonts w:ascii="Times New Roman" w:hAnsi="Times New Roman"/>
        </w:rPr>
        <w:t>.</w:t>
      </w:r>
    </w:p>
    <w:p w14:paraId="4D9CAF24" w14:textId="77777777" w:rsidR="00FF0C9B" w:rsidRPr="00757F97" w:rsidRDefault="00FF0C9B" w:rsidP="00FF0C9B">
      <w:pPr>
        <w:rPr>
          <w:rFonts w:ascii="Times New Roman" w:hAnsi="Times New Roman"/>
        </w:rPr>
      </w:pPr>
      <w:r w:rsidRPr="00757F97">
        <w:rPr>
          <w:rFonts w:ascii="Times New Roman" w:hAnsi="Times New Roman"/>
        </w:rPr>
        <w:t xml:space="preserve">The closing date for applications is </w:t>
      </w:r>
      <w:r>
        <w:rPr>
          <w:rFonts w:ascii="Times New Roman" w:hAnsi="Times New Roman"/>
        </w:rPr>
        <w:t>31 August</w:t>
      </w:r>
      <w:r w:rsidRPr="00757F97">
        <w:rPr>
          <w:rFonts w:ascii="Times New Roman" w:hAnsi="Times New Roman"/>
        </w:rPr>
        <w:t>.</w:t>
      </w:r>
      <w:bookmarkEnd w:id="0"/>
    </w:p>
    <w:p w14:paraId="0EF7D332" w14:textId="77777777" w:rsidR="0052322C" w:rsidRPr="00C35E8C" w:rsidRDefault="0052322C" w:rsidP="00CB1F2E"/>
    <w:sectPr w:rsidR="0052322C" w:rsidRPr="00C35E8C" w:rsidSect="00FF0C9B">
      <w:headerReference w:type="default" r:id="rId12"/>
      <w:headerReference w:type="first" r:id="rId13"/>
      <w:footerReference w:type="first" r:id="rId14"/>
      <w:pgSz w:w="11900" w:h="16840"/>
      <w:pgMar w:top="964" w:right="985" w:bottom="1276" w:left="1985" w:header="848"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71E2D" w14:textId="77777777" w:rsidR="00850ACD" w:rsidRDefault="00850ACD" w:rsidP="00522AAF">
      <w:r>
        <w:separator/>
      </w:r>
    </w:p>
  </w:endnote>
  <w:endnote w:type="continuationSeparator" w:id="0">
    <w:p w14:paraId="009A4EBF" w14:textId="77777777" w:rsidR="00850ACD" w:rsidRDefault="00850ACD" w:rsidP="0052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Graphik-Light">
    <w:altName w:val="Calibri"/>
    <w:panose1 w:val="00000000000000000000"/>
    <w:charset w:val="4D"/>
    <w:family w:val="auto"/>
    <w:notTrueType/>
    <w:pitch w:val="default"/>
    <w:sig w:usb0="00000003" w:usb1="00000000" w:usb2="00000000" w:usb3="00000000" w:csb0="00000001" w:csb1="00000000"/>
  </w:font>
  <w:font w:name="Graphik Medium">
    <w:altName w:val="Trebuchet MS"/>
    <w:charset w:val="00"/>
    <w:family w:val="auto"/>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5EA09" w14:textId="77777777" w:rsidR="00CB1F2E" w:rsidRDefault="0020184D">
    <w:r>
      <w:rPr>
        <w:noProof/>
        <w:lang w:eastAsia="en-AU"/>
      </w:rPr>
      <mc:AlternateContent>
        <mc:Choice Requires="wps">
          <w:drawing>
            <wp:anchor distT="0" distB="0" distL="114300" distR="114300" simplePos="0" relativeHeight="251665408" behindDoc="0" locked="0" layoutInCell="1" allowOverlap="1" wp14:anchorId="06A57D0D" wp14:editId="15BB1220">
              <wp:simplePos x="0" y="0"/>
              <wp:positionH relativeFrom="column">
                <wp:posOffset>-700405</wp:posOffset>
              </wp:positionH>
              <wp:positionV relativeFrom="paragraph">
                <wp:posOffset>326390</wp:posOffset>
              </wp:positionV>
              <wp:extent cx="17780" cy="205105"/>
              <wp:effectExtent l="0" t="0" r="7620" b="0"/>
              <wp:wrapThrough wrapText="bothSides">
                <wp:wrapPolygon edited="0">
                  <wp:start x="0" y="0"/>
                  <wp:lineTo x="0" y="18724"/>
                  <wp:lineTo x="0" y="18724"/>
                  <wp:lineTo x="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17780" cy="205105"/>
                      </a:xfrm>
                      <a:prstGeom prst="rect">
                        <a:avLst/>
                      </a:prstGeom>
                      <a:solidFill>
                        <a:srgbClr val="1D64A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88F5F" id="Rectangle 1" o:spid="_x0000_s1026" style="position:absolute;margin-left:-55.15pt;margin-top:25.7pt;width:1.4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" fillcolor="#1d64a2" stroked="f">
              <w10:wrap type="through"/>
            </v:rect>
          </w:pict>
        </mc:Fallback>
      </mc:AlternateContent>
    </w:r>
    <w:r>
      <w:rPr>
        <w:noProof/>
        <w:lang w:eastAsia="en-AU"/>
      </w:rPr>
      <mc:AlternateContent>
        <mc:Choice Requires="wps">
          <w:drawing>
            <wp:anchor distT="0" distB="0" distL="114300" distR="114300" simplePos="0" relativeHeight="251666432" behindDoc="0" locked="0" layoutInCell="1" allowOverlap="1" wp14:anchorId="44B30428" wp14:editId="22B344A8">
              <wp:simplePos x="0" y="0"/>
              <wp:positionH relativeFrom="column">
                <wp:posOffset>2713355</wp:posOffset>
              </wp:positionH>
              <wp:positionV relativeFrom="paragraph">
                <wp:posOffset>326390</wp:posOffset>
              </wp:positionV>
              <wp:extent cx="17780" cy="205105"/>
              <wp:effectExtent l="0" t="0" r="7620" b="0"/>
              <wp:wrapThrough wrapText="bothSides">
                <wp:wrapPolygon edited="0">
                  <wp:start x="0" y="0"/>
                  <wp:lineTo x="0" y="18724"/>
                  <wp:lineTo x="0" y="18724"/>
                  <wp:lineTo x="0" y="0"/>
                  <wp:lineTo x="0" y="0"/>
                </wp:wrapPolygon>
              </wp:wrapThrough>
              <wp:docPr id="3" name="Rectangle 3"/>
              <wp:cNvGraphicFramePr/>
              <a:graphic xmlns:a="http://schemas.openxmlformats.org/drawingml/2006/main">
                <a:graphicData uri="http://schemas.microsoft.com/office/word/2010/wordprocessingShape">
                  <wps:wsp>
                    <wps:cNvSpPr/>
                    <wps:spPr>
                      <a:xfrm>
                        <a:off x="0" y="0"/>
                        <a:ext cx="17780" cy="205105"/>
                      </a:xfrm>
                      <a:prstGeom prst="rect">
                        <a:avLst/>
                      </a:prstGeom>
                      <a:solidFill>
                        <a:srgbClr val="1D64A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8363A" id="Rectangle 3" o:spid="_x0000_s1026" style="position:absolute;margin-left:213.65pt;margin-top:25.7pt;width:1.4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" fillcolor="#1d64a2" stroked="f">
              <w10:wrap type="through"/>
            </v:rect>
          </w:pict>
        </mc:Fallback>
      </mc:AlternateContent>
    </w:r>
    <w:r>
      <w:rPr>
        <w:noProof/>
        <w:lang w:eastAsia="en-AU"/>
      </w:rPr>
      <mc:AlternateContent>
        <mc:Choice Requires="wps">
          <w:drawing>
            <wp:anchor distT="0" distB="0" distL="114300" distR="114300" simplePos="0" relativeHeight="251667456" behindDoc="0" locked="0" layoutInCell="1" allowOverlap="1" wp14:anchorId="525D9781" wp14:editId="6B8A0BB9">
              <wp:simplePos x="0" y="0"/>
              <wp:positionH relativeFrom="column">
                <wp:posOffset>4435475</wp:posOffset>
              </wp:positionH>
              <wp:positionV relativeFrom="paragraph">
                <wp:posOffset>326390</wp:posOffset>
              </wp:positionV>
              <wp:extent cx="17780" cy="201295"/>
              <wp:effectExtent l="0" t="0" r="7620" b="1905"/>
              <wp:wrapThrough wrapText="bothSides">
                <wp:wrapPolygon edited="0">
                  <wp:start x="0" y="0"/>
                  <wp:lineTo x="0" y="19079"/>
                  <wp:lineTo x="0" y="19079"/>
                  <wp:lineTo x="0" y="0"/>
                  <wp:lineTo x="0" y="0"/>
                </wp:wrapPolygon>
              </wp:wrapThrough>
              <wp:docPr id="4" name="Rectangle 4"/>
              <wp:cNvGraphicFramePr/>
              <a:graphic xmlns:a="http://schemas.openxmlformats.org/drawingml/2006/main">
                <a:graphicData uri="http://schemas.microsoft.com/office/word/2010/wordprocessingShape">
                  <wps:wsp>
                    <wps:cNvSpPr/>
                    <wps:spPr>
                      <a:xfrm>
                        <a:off x="0" y="0"/>
                        <a:ext cx="17780" cy="201295"/>
                      </a:xfrm>
                      <a:prstGeom prst="rect">
                        <a:avLst/>
                      </a:prstGeom>
                      <a:solidFill>
                        <a:srgbClr val="1D64A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C0BC1" id="Rectangle 4" o:spid="_x0000_s1026" style="position:absolute;margin-left:349.25pt;margin-top:25.7pt;width:1.4pt;height:1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" fillcolor="#1d64a2" stroked="f">
              <w10:wrap type="through"/>
            </v:rect>
          </w:pict>
        </mc:Fallback>
      </mc:AlternateContent>
    </w:r>
  </w:p>
  <w:tbl>
    <w:tblPr>
      <w:tblStyle w:val="TableGrid"/>
      <w:tblpPr w:leftFromText="181" w:rightFromText="181" w:vertAnchor="page" w:horzAnchor="page" w:tblpX="1022" w:tblpY="15877"/>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390"/>
      <w:gridCol w:w="2693"/>
      <w:gridCol w:w="2405"/>
    </w:tblGrid>
    <w:tr w:rsidR="00CB1F2E" w14:paraId="0DB94A10" w14:textId="77777777" w:rsidTr="00C00B07">
      <w:trPr>
        <w:trHeight w:val="425"/>
      </w:trPr>
      <w:tc>
        <w:tcPr>
          <w:tcW w:w="5390" w:type="dxa"/>
        </w:tcPr>
        <w:p w14:paraId="10800FA6" w14:textId="77777777" w:rsidR="00CB1F2E" w:rsidRPr="00E74AE3" w:rsidRDefault="00CB1F2E" w:rsidP="007C7B36">
          <w:pPr>
            <w:widowControl w:val="0"/>
            <w:tabs>
              <w:tab w:val="left" w:pos="532"/>
            </w:tabs>
            <w:suppressAutoHyphens/>
            <w:autoSpaceDE w:val="0"/>
            <w:autoSpaceDN w:val="0"/>
            <w:adjustRightInd w:val="0"/>
            <w:spacing w:after="0" w:line="210" w:lineRule="atLeast"/>
            <w:ind w:right="113"/>
            <w:textAlignment w:val="center"/>
            <w:rPr>
              <w:rStyle w:val="Emphasis"/>
            </w:rPr>
          </w:pPr>
          <w:r w:rsidRPr="00E74AE3">
            <w:rPr>
              <w:rStyle w:val="Emphasis"/>
              <w:rFonts w:ascii="Graphik Medium" w:hAnsi="Graphik Medium"/>
            </w:rPr>
            <w:t>Address</w:t>
          </w:r>
          <w:r w:rsidRPr="00E74AE3">
            <w:rPr>
              <w:rStyle w:val="Emphasis"/>
            </w:rPr>
            <w:t xml:space="preserve"> 181 Macquarie Street, Hobart</w:t>
          </w:r>
          <w:r w:rsidR="007C7B36">
            <w:rPr>
              <w:rStyle w:val="Emphasis"/>
            </w:rPr>
            <w:br/>
          </w:r>
          <w:r w:rsidR="007C7B36">
            <w:rPr>
              <w:rStyle w:val="Emphasis"/>
            </w:rPr>
            <w:tab/>
          </w:r>
          <w:r w:rsidRPr="00E74AE3">
            <w:rPr>
              <w:rStyle w:val="Emphasis"/>
            </w:rPr>
            <w:t xml:space="preserve">Tasmania 7000, Australia </w:t>
          </w:r>
        </w:p>
      </w:tc>
      <w:tc>
        <w:tcPr>
          <w:tcW w:w="2693" w:type="dxa"/>
        </w:tcPr>
        <w:p w14:paraId="1BE50582" w14:textId="77777777" w:rsidR="00CB1F2E" w:rsidRPr="00E74AE3" w:rsidRDefault="00CB1F2E" w:rsidP="0020184D">
          <w:pPr>
            <w:widowControl w:val="0"/>
            <w:suppressAutoHyphens/>
            <w:autoSpaceDE w:val="0"/>
            <w:autoSpaceDN w:val="0"/>
            <w:adjustRightInd w:val="0"/>
            <w:spacing w:after="0" w:line="210" w:lineRule="atLeast"/>
            <w:ind w:right="113"/>
            <w:textAlignment w:val="center"/>
            <w:rPr>
              <w:rStyle w:val="Emphasis"/>
            </w:rPr>
          </w:pPr>
          <w:r w:rsidRPr="00E74AE3">
            <w:rPr>
              <w:rStyle w:val="Emphasis"/>
              <w:rFonts w:ascii="Graphik Medium" w:hAnsi="Graphik Medium"/>
            </w:rPr>
            <w:t>Web</w:t>
          </w:r>
          <w:r w:rsidRPr="00E74AE3">
            <w:rPr>
              <w:rStyle w:val="Emphasis"/>
            </w:rPr>
            <w:t xml:space="preserve"> </w:t>
          </w:r>
          <w:hyperlink r:id="rId1" w:history="1">
            <w:r w:rsidRPr="00E74AE3">
              <w:rPr>
                <w:rStyle w:val="Emphasis"/>
              </w:rPr>
              <w:t>www.ccamlr.org</w:t>
            </w:r>
          </w:hyperlink>
          <w:r>
            <w:rPr>
              <w:rStyle w:val="Emphasis"/>
            </w:rPr>
            <w:br/>
          </w:r>
          <w:r w:rsidRPr="00E74AE3">
            <w:rPr>
              <w:rStyle w:val="Emphasis"/>
              <w:rFonts w:ascii="Graphik Medium" w:hAnsi="Graphik Medium"/>
            </w:rPr>
            <w:t>Email</w:t>
          </w:r>
          <w:r w:rsidRPr="00E74AE3">
            <w:rPr>
              <w:rStyle w:val="Emphasis"/>
            </w:rPr>
            <w:t xml:space="preserve"> </w:t>
          </w:r>
          <w:hyperlink r:id="rId2" w:history="1">
            <w:r w:rsidRPr="00E74AE3">
              <w:rPr>
                <w:rStyle w:val="Emphasis"/>
              </w:rPr>
              <w:t>ccamlr@ccamlr.org</w:t>
            </w:r>
          </w:hyperlink>
        </w:p>
        <w:p w14:paraId="3C111A87" w14:textId="77777777" w:rsidR="00CB1F2E" w:rsidRDefault="00CB1F2E" w:rsidP="00C00B07">
          <w:pPr>
            <w:spacing w:line="210" w:lineRule="atLeast"/>
            <w:rPr>
              <w:noProof/>
            </w:rPr>
          </w:pPr>
        </w:p>
      </w:tc>
      <w:tc>
        <w:tcPr>
          <w:tcW w:w="2405" w:type="dxa"/>
        </w:tcPr>
        <w:p w14:paraId="77337FC3" w14:textId="77777777" w:rsidR="00CB1F2E" w:rsidRPr="00E74AE3" w:rsidRDefault="00CB1F2E" w:rsidP="00CB1F2E">
          <w:pPr>
            <w:widowControl w:val="0"/>
            <w:suppressAutoHyphens/>
            <w:autoSpaceDE w:val="0"/>
            <w:autoSpaceDN w:val="0"/>
            <w:adjustRightInd w:val="0"/>
            <w:spacing w:after="0" w:line="210" w:lineRule="atLeast"/>
            <w:ind w:right="113"/>
            <w:textAlignment w:val="center"/>
            <w:rPr>
              <w:rFonts w:ascii="Graphik-Light" w:hAnsi="Graphik-Light" w:cs="Graphik-Light"/>
              <w:color w:val="000000"/>
              <w:sz w:val="14"/>
              <w:szCs w:val="14"/>
            </w:rPr>
          </w:pPr>
          <w:r w:rsidRPr="00E74AE3">
            <w:rPr>
              <w:rStyle w:val="Emphasis"/>
              <w:rFonts w:ascii="Graphik Medium" w:hAnsi="Graphik Medium"/>
            </w:rPr>
            <w:t>Telephone</w:t>
          </w:r>
          <w:r w:rsidRPr="00E74AE3">
            <w:rPr>
              <w:rStyle w:val="Emphasis"/>
            </w:rPr>
            <w:t xml:space="preserve"> +61 3 6210 1111</w:t>
          </w:r>
          <w:r>
            <w:rPr>
              <w:rStyle w:val="Emphasis"/>
            </w:rPr>
            <w:br/>
          </w:r>
          <w:r w:rsidRPr="00E74AE3">
            <w:rPr>
              <w:rStyle w:val="Emphasis"/>
              <w:rFonts w:ascii="Graphik Medium" w:hAnsi="Graphik Medium"/>
            </w:rPr>
            <w:t>Fax</w:t>
          </w:r>
          <w:r w:rsidRPr="00E74AE3">
            <w:rPr>
              <w:rStyle w:val="Emphasis"/>
            </w:rPr>
            <w:t xml:space="preserve"> +61 3 </w:t>
          </w:r>
          <w:r w:rsidRPr="00CB1F2E">
            <w:rPr>
              <w:rStyle w:val="Emphasis"/>
            </w:rPr>
            <w:t>6224 8744</w:t>
          </w:r>
        </w:p>
      </w:tc>
    </w:tr>
  </w:tbl>
  <w:p w14:paraId="185B02C9" w14:textId="77777777" w:rsidR="00CB1F2E" w:rsidRDefault="00CB1F2E" w:rsidP="00E4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7A08B" w14:textId="77777777" w:rsidR="00850ACD" w:rsidRDefault="00850ACD" w:rsidP="00522AAF">
      <w:r>
        <w:separator/>
      </w:r>
    </w:p>
  </w:footnote>
  <w:footnote w:type="continuationSeparator" w:id="0">
    <w:p w14:paraId="5B288294" w14:textId="77777777" w:rsidR="00850ACD" w:rsidRDefault="00850ACD" w:rsidP="0052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1C837" w14:textId="77777777" w:rsidR="0020184D" w:rsidRDefault="0020184D">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9921E" w14:textId="77777777" w:rsidR="00CB1F2E" w:rsidRDefault="00C35E8C">
    <w:pPr>
      <w:pStyle w:val="Header"/>
    </w:pPr>
    <w:r>
      <w:br/>
    </w:r>
    <w:r w:rsidR="00CB1F2E">
      <w:rPr>
        <w:noProof/>
        <w:lang w:eastAsia="en-AU"/>
      </w:rPr>
      <w:drawing>
        <wp:anchor distT="0" distB="0" distL="114300" distR="114300" simplePos="0" relativeHeight="251663360" behindDoc="1" locked="0" layoutInCell="1" allowOverlap="1" wp14:anchorId="44134866" wp14:editId="32CD3CE2">
          <wp:simplePos x="0" y="0"/>
          <wp:positionH relativeFrom="column">
            <wp:posOffset>-744007</wp:posOffset>
          </wp:positionH>
          <wp:positionV relativeFrom="paragraph">
            <wp:posOffset>74930</wp:posOffset>
          </wp:positionV>
          <wp:extent cx="6607958" cy="12251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a:blip r:embed="rId1">
                    <a:extLst>
                      <a:ext uri="{28A0092B-C50C-407E-A947-70E740481C1C}">
                        <a14:useLocalDpi xmlns:a14="http://schemas.microsoft.com/office/drawing/2010/main" val="0"/>
                      </a:ext>
                    </a:extLst>
                  </a:blip>
                  <a:stretch>
                    <a:fillRect/>
                  </a:stretch>
                </pic:blipFill>
                <pic:spPr>
                  <a:xfrm>
                    <a:off x="0" y="0"/>
                    <a:ext cx="6611828" cy="1225862"/>
                  </a:xfrm>
                  <a:prstGeom prst="rect">
                    <a:avLst/>
                  </a:prstGeom>
                </pic:spPr>
              </pic:pic>
            </a:graphicData>
          </a:graphic>
          <wp14:sizeRelH relativeFrom="page">
            <wp14:pctWidth>0</wp14:pctWidth>
          </wp14:sizeRelH>
          <wp14:sizeRelV relativeFrom="page">
            <wp14:pctHeight>0</wp14:pctHeight>
          </wp14:sizeRelV>
        </wp:anchor>
      </w:drawing>
    </w:r>
  </w:p>
  <w:p w14:paraId="43D76702" w14:textId="77777777" w:rsidR="00CB1F2E" w:rsidRDefault="00CB1F2E">
    <w:pPr>
      <w:pStyle w:val="Header"/>
    </w:pPr>
  </w:p>
  <w:p w14:paraId="399796F6" w14:textId="77777777" w:rsidR="00CB1F2E" w:rsidRDefault="00CB1F2E">
    <w:pPr>
      <w:pStyle w:val="Header"/>
    </w:pPr>
  </w:p>
  <w:p w14:paraId="0787300A" w14:textId="77777777" w:rsidR="00CB1F2E" w:rsidRDefault="00CB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1F46"/>
    <w:multiLevelType w:val="hybridMultilevel"/>
    <w:tmpl w:val="8D020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649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9B"/>
    <w:rsid w:val="000A144B"/>
    <w:rsid w:val="00101379"/>
    <w:rsid w:val="001414B2"/>
    <w:rsid w:val="00154451"/>
    <w:rsid w:val="001E6988"/>
    <w:rsid w:val="001F7E58"/>
    <w:rsid w:val="0020184D"/>
    <w:rsid w:val="002807B0"/>
    <w:rsid w:val="002C5C24"/>
    <w:rsid w:val="00333543"/>
    <w:rsid w:val="003D3E26"/>
    <w:rsid w:val="003E6166"/>
    <w:rsid w:val="004507CE"/>
    <w:rsid w:val="00483955"/>
    <w:rsid w:val="004B6764"/>
    <w:rsid w:val="004F1057"/>
    <w:rsid w:val="005170DA"/>
    <w:rsid w:val="00522AAF"/>
    <w:rsid w:val="0052322C"/>
    <w:rsid w:val="005339D9"/>
    <w:rsid w:val="00573D88"/>
    <w:rsid w:val="005A3B88"/>
    <w:rsid w:val="006614F2"/>
    <w:rsid w:val="0069000C"/>
    <w:rsid w:val="006A312C"/>
    <w:rsid w:val="006C7D07"/>
    <w:rsid w:val="007C7B36"/>
    <w:rsid w:val="0084264E"/>
    <w:rsid w:val="00850ACD"/>
    <w:rsid w:val="008F1490"/>
    <w:rsid w:val="00A57B01"/>
    <w:rsid w:val="00A90083"/>
    <w:rsid w:val="00AA16A5"/>
    <w:rsid w:val="00B64F61"/>
    <w:rsid w:val="00BF7EC2"/>
    <w:rsid w:val="00C00B07"/>
    <w:rsid w:val="00C00DB8"/>
    <w:rsid w:val="00C03B4E"/>
    <w:rsid w:val="00C35E8C"/>
    <w:rsid w:val="00CB1F2E"/>
    <w:rsid w:val="00D80413"/>
    <w:rsid w:val="00D94938"/>
    <w:rsid w:val="00E0723C"/>
    <w:rsid w:val="00E16B37"/>
    <w:rsid w:val="00E465DB"/>
    <w:rsid w:val="00E74AE3"/>
    <w:rsid w:val="00ED0B2B"/>
    <w:rsid w:val="00FF0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193A54"/>
  <w14:defaultImageDpi w14:val="300"/>
  <w15:docId w15:val="{A00F2A86-55EC-4801-8601-C3953C90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9B"/>
    <w:pPr>
      <w:spacing w:after="200" w:line="276" w:lineRule="auto"/>
    </w:pPr>
    <w:rPr>
      <w:rFonts w:ascii="Calibri" w:eastAsia="Times New Roman" w:hAnsi="Calibri"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AAF"/>
    <w:rPr>
      <w:rFonts w:ascii="Lucida Grande" w:hAnsi="Lucida Grande"/>
      <w:sz w:val="18"/>
      <w:szCs w:val="18"/>
    </w:rPr>
  </w:style>
  <w:style w:type="character" w:customStyle="1" w:styleId="BalloonTextChar">
    <w:name w:val="Balloon Text Char"/>
    <w:basedOn w:val="DefaultParagraphFont"/>
    <w:link w:val="BalloonText"/>
    <w:uiPriority w:val="99"/>
    <w:semiHidden/>
    <w:rsid w:val="00522AAF"/>
    <w:rPr>
      <w:rFonts w:ascii="Lucida Grande" w:hAnsi="Lucida Grande"/>
      <w:sz w:val="18"/>
      <w:szCs w:val="18"/>
    </w:rPr>
  </w:style>
  <w:style w:type="paragraph" w:styleId="Header">
    <w:name w:val="header"/>
    <w:basedOn w:val="Normal"/>
    <w:link w:val="HeaderChar"/>
    <w:uiPriority w:val="99"/>
    <w:unhideWhenUsed/>
    <w:rsid w:val="00522AAF"/>
    <w:pPr>
      <w:tabs>
        <w:tab w:val="center" w:pos="4320"/>
        <w:tab w:val="right" w:pos="8640"/>
      </w:tabs>
    </w:pPr>
  </w:style>
  <w:style w:type="character" w:customStyle="1" w:styleId="HeaderChar">
    <w:name w:val="Header Char"/>
    <w:basedOn w:val="DefaultParagraphFont"/>
    <w:link w:val="Header"/>
    <w:uiPriority w:val="99"/>
    <w:rsid w:val="00522AAF"/>
  </w:style>
  <w:style w:type="paragraph" w:styleId="Footer">
    <w:name w:val="footer"/>
    <w:basedOn w:val="Normal"/>
    <w:link w:val="FooterChar"/>
    <w:uiPriority w:val="99"/>
    <w:unhideWhenUsed/>
    <w:rsid w:val="00522AAF"/>
    <w:pPr>
      <w:tabs>
        <w:tab w:val="center" w:pos="4320"/>
        <w:tab w:val="right" w:pos="8640"/>
      </w:tabs>
    </w:pPr>
  </w:style>
  <w:style w:type="character" w:customStyle="1" w:styleId="FooterChar">
    <w:name w:val="Footer Char"/>
    <w:basedOn w:val="DefaultParagraphFont"/>
    <w:link w:val="Footer"/>
    <w:uiPriority w:val="99"/>
    <w:rsid w:val="00522AAF"/>
  </w:style>
  <w:style w:type="paragraph" w:customStyle="1" w:styleId="BasicParagraph">
    <w:name w:val="[Basic Paragraph]"/>
    <w:basedOn w:val="Normal"/>
    <w:uiPriority w:val="99"/>
    <w:rsid w:val="003D3E26"/>
    <w:pPr>
      <w:widowControl w:val="0"/>
      <w:suppressAutoHyphens/>
      <w:autoSpaceDE w:val="0"/>
      <w:autoSpaceDN w:val="0"/>
      <w:adjustRightInd w:val="0"/>
      <w:spacing w:line="270" w:lineRule="atLeast"/>
      <w:ind w:right="113"/>
      <w:textAlignment w:val="center"/>
    </w:pPr>
    <w:rPr>
      <w:rFonts w:ascii="Graphik-Light" w:hAnsi="Graphik-Light" w:cs="Graphik-Light"/>
      <w:color w:val="000000"/>
      <w:sz w:val="18"/>
      <w:szCs w:val="18"/>
    </w:rPr>
  </w:style>
  <w:style w:type="table" w:styleId="TableGrid">
    <w:name w:val="Table Grid"/>
    <w:basedOn w:val="TableNormal"/>
    <w:uiPriority w:val="59"/>
    <w:rsid w:val="0069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3B88"/>
    <w:rPr>
      <w:color w:val="0000FF" w:themeColor="hyperlink"/>
      <w:u w:val="none"/>
    </w:rPr>
  </w:style>
  <w:style w:type="character" w:styleId="FollowedHyperlink">
    <w:name w:val="FollowedHyperlink"/>
    <w:basedOn w:val="DefaultParagraphFont"/>
    <w:uiPriority w:val="99"/>
    <w:semiHidden/>
    <w:unhideWhenUsed/>
    <w:rsid w:val="00A90083"/>
    <w:rPr>
      <w:color w:val="800080" w:themeColor="followedHyperlink"/>
      <w:u w:val="single"/>
    </w:rPr>
  </w:style>
  <w:style w:type="character" w:styleId="Emphasis">
    <w:name w:val="Emphasis"/>
    <w:aliases w:val="Footer Body"/>
    <w:uiPriority w:val="20"/>
    <w:qFormat/>
    <w:rsid w:val="00CB1F2E"/>
    <w:rPr>
      <w:rFonts w:ascii="Graphik-Light" w:hAnsi="Graphik-Light" w:cs="Graphik-Light"/>
      <w:color w:val="000000"/>
      <w:sz w:val="14"/>
      <w:szCs w:val="14"/>
    </w:rPr>
  </w:style>
  <w:style w:type="paragraph" w:customStyle="1" w:styleId="bulletparagraph">
    <w:name w:val="bullet paragraph"/>
    <w:aliases w:val="bp"/>
    <w:basedOn w:val="Normal"/>
    <w:qFormat/>
    <w:rsid w:val="00333543"/>
    <w:pPr>
      <w:spacing w:line="280" w:lineRule="exact"/>
      <w:ind w:left="993" w:hanging="284"/>
    </w:pPr>
  </w:style>
  <w:style w:type="paragraph" w:customStyle="1" w:styleId="subparagraph">
    <w:name w:val="subparagraph"/>
    <w:aliases w:val="sp"/>
    <w:basedOn w:val="Normal"/>
    <w:qFormat/>
    <w:rsid w:val="00333543"/>
    <w:pPr>
      <w:spacing w:line="280" w:lineRule="exact"/>
      <w:ind w:left="1276" w:hanging="567"/>
    </w:pPr>
  </w:style>
  <w:style w:type="paragraph" w:styleId="IntenseQuote">
    <w:name w:val="Intense Quote"/>
    <w:basedOn w:val="Normal"/>
    <w:next w:val="Normal"/>
    <w:link w:val="IntenseQuoteChar"/>
    <w:qFormat/>
    <w:rsid w:val="00FF0C9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rsid w:val="00FF0C9B"/>
    <w:rPr>
      <w:rFonts w:ascii="Calibri" w:eastAsia="Times New Roman" w:hAnsi="Calibri" w:cs="Times New Roman"/>
      <w:b/>
      <w:bCs/>
      <w:i/>
      <w:iCs/>
      <w:sz w:val="22"/>
      <w:szCs w:val="22"/>
      <w:lang w:bidi="en-US"/>
    </w:rPr>
  </w:style>
  <w:style w:type="paragraph" w:styleId="NoSpacing">
    <w:name w:val="No Spacing"/>
    <w:basedOn w:val="Normal"/>
    <w:qFormat/>
    <w:rsid w:val="00FF0C9B"/>
    <w:pPr>
      <w:spacing w:after="0" w:line="240" w:lineRule="auto"/>
    </w:pPr>
  </w:style>
  <w:style w:type="paragraph" w:styleId="ListParagraph">
    <w:name w:val="List Paragraph"/>
    <w:basedOn w:val="Normal"/>
    <w:qFormat/>
    <w:rsid w:val="00FF0C9B"/>
    <w:pPr>
      <w:ind w:left="720"/>
      <w:contextualSpacing/>
    </w:pPr>
  </w:style>
  <w:style w:type="character" w:styleId="IntenseReference">
    <w:name w:val="Intense Reference"/>
    <w:qFormat/>
    <w:rsid w:val="00FF0C9B"/>
    <w:rPr>
      <w:smallCaps/>
      <w:spacing w:val="5"/>
      <w:u w:val="single"/>
    </w:rPr>
  </w:style>
  <w:style w:type="character" w:styleId="UnresolvedMention">
    <w:name w:val="Unresolved Mention"/>
    <w:basedOn w:val="DefaultParagraphFont"/>
    <w:uiPriority w:val="99"/>
    <w:semiHidden/>
    <w:unhideWhenUsed/>
    <w:rsid w:val="00842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file:///\\hobbs\ccamlr\Science\TEMP\www.icsc.un.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ience_scholarship@ccaml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camlr@ccamlr.org" TargetMode="External"/><Relationship Id="rId4" Type="http://schemas.openxmlformats.org/officeDocument/2006/relationships/settings" Target="settings.xml"/><Relationship Id="rId9" Type="http://schemas.openxmlformats.org/officeDocument/2006/relationships/hyperlink" Target="https://www.ccamlr.org/en/science/scientific-committee-representativ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camlr@ccamlr.org" TargetMode="External"/><Relationship Id="rId1" Type="http://schemas.openxmlformats.org/officeDocument/2006/relationships/hyperlink" Target="http://www.ccamlr.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Communications\Templates\CCAMLR%20Word%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5D169-5D64-4052-A387-07E4A1D7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4</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 Forck</dc:creator>
  <cp:keywords/>
  <dc:description/>
  <cp:lastModifiedBy>Steve Parker</cp:lastModifiedBy>
  <cp:revision>2</cp:revision>
  <cp:lastPrinted>2015-01-23T01:10:00Z</cp:lastPrinted>
  <dcterms:created xsi:type="dcterms:W3CDTF">2024-07-23T03:08:00Z</dcterms:created>
  <dcterms:modified xsi:type="dcterms:W3CDTF">2024-07-23T03:08:00Z</dcterms:modified>
</cp:coreProperties>
</file>